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B4946" w14:textId="244CD0C7" w:rsidR="00DA4EFD" w:rsidRPr="00D0507F" w:rsidRDefault="00FA18B7" w:rsidP="00DA4EFD">
      <w:pPr>
        <w:spacing w:after="0"/>
        <w:rPr>
          <w:rFonts w:ascii="Times New Roman" w:hAnsi="Times New Roman" w:cs="Times New Roman"/>
        </w:rPr>
      </w:pPr>
      <w:bookmarkStart w:id="0" w:name="_Hlk211201560"/>
      <w:bookmarkStart w:id="1" w:name="_GoBack"/>
      <w:bookmarkEnd w:id="1"/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DA4EF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="00DA4EFD" w:rsidRPr="00D0507F">
        <w:rPr>
          <w:rFonts w:ascii="Times New Roman" w:hAnsi="Times New Roman" w:cs="Times New Roman"/>
        </w:rPr>
        <w:t>УТВЕРЖДЕН</w:t>
      </w:r>
      <w:r w:rsidR="00DA4EFD">
        <w:rPr>
          <w:rFonts w:ascii="Times New Roman" w:hAnsi="Times New Roman" w:cs="Times New Roman"/>
        </w:rPr>
        <w:t>А</w:t>
      </w:r>
    </w:p>
    <w:p w14:paraId="4646CC76" w14:textId="77777777" w:rsidR="00DA4EFD" w:rsidRPr="00D0507F" w:rsidRDefault="00DA4EFD" w:rsidP="00DA4EFD">
      <w:pPr>
        <w:pStyle w:val="a5"/>
        <w:spacing w:before="1"/>
        <w:ind w:left="5491" w:firstLine="0"/>
        <w:jc w:val="center"/>
      </w:pPr>
      <w:r w:rsidRPr="00D0507F">
        <w:t>постановлением</w:t>
      </w:r>
      <w:r w:rsidRPr="00D0507F">
        <w:rPr>
          <w:spacing w:val="-2"/>
        </w:rPr>
        <w:t xml:space="preserve"> </w:t>
      </w:r>
      <w:r w:rsidRPr="00D0507F">
        <w:t>Администрации</w:t>
      </w:r>
    </w:p>
    <w:p w14:paraId="251E9B7E" w14:textId="77777777" w:rsidR="00DA4EFD" w:rsidRDefault="00DA4EFD" w:rsidP="00DA4EFD">
      <w:pPr>
        <w:pStyle w:val="a5"/>
        <w:ind w:left="6019" w:right="459" w:firstLine="0"/>
        <w:jc w:val="center"/>
        <w:rPr>
          <w:spacing w:val="-57"/>
        </w:rPr>
      </w:pPr>
      <w:r w:rsidRPr="00D0507F">
        <w:t>Краснолиманского                    муниципального округа</w:t>
      </w:r>
      <w:r w:rsidRPr="00D0507F">
        <w:rPr>
          <w:spacing w:val="-57"/>
        </w:rPr>
        <w:t xml:space="preserve">                           </w:t>
      </w:r>
    </w:p>
    <w:p w14:paraId="65E0B28B" w14:textId="3458D590" w:rsidR="00EF346F" w:rsidRDefault="00DA4EFD" w:rsidP="00EF346F">
      <w:pPr>
        <w:pStyle w:val="a5"/>
        <w:ind w:right="459"/>
        <w:rPr>
          <w:spacing w:val="-57"/>
        </w:rPr>
      </w:pPr>
      <w:r>
        <w:rPr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346F">
        <w:rPr>
          <w:spacing w:val="-57"/>
        </w:rPr>
        <w:t xml:space="preserve">  </w:t>
      </w:r>
      <w:r w:rsidR="00EF346F" w:rsidRPr="00D0507F">
        <w:t>Донецкой</w:t>
      </w:r>
      <w:r w:rsidR="00EF346F" w:rsidRPr="00D0507F">
        <w:rPr>
          <w:spacing w:val="-2"/>
        </w:rPr>
        <w:t xml:space="preserve"> </w:t>
      </w:r>
      <w:r w:rsidR="00EF346F" w:rsidRPr="00D0507F">
        <w:t>Народной</w:t>
      </w:r>
      <w:r w:rsidR="00EF346F" w:rsidRPr="00EF346F">
        <w:t xml:space="preserve"> </w:t>
      </w:r>
      <w:r w:rsidR="00EF346F" w:rsidRPr="00D0507F">
        <w:t xml:space="preserve">Республики   </w:t>
      </w:r>
    </w:p>
    <w:p w14:paraId="6FB690DE" w14:textId="303CB2A2" w:rsidR="005746AA" w:rsidRDefault="00DA4EFD" w:rsidP="005746AA">
      <w:pPr>
        <w:pStyle w:val="a5"/>
        <w:tabs>
          <w:tab w:val="left" w:pos="5529"/>
        </w:tabs>
        <w:ind w:left="5491" w:firstLine="0"/>
      </w:pPr>
      <w:r w:rsidRPr="00D0507F">
        <w:t xml:space="preserve">          </w:t>
      </w:r>
      <w:r w:rsidRPr="00D0507F">
        <w:tab/>
      </w:r>
      <w:r w:rsidR="005746AA">
        <w:t xml:space="preserve">   </w:t>
      </w:r>
      <w:r>
        <w:t>о</w:t>
      </w:r>
      <w:r w:rsidRPr="00D0507F">
        <w:t>т</w:t>
      </w:r>
      <w:r>
        <w:t>_________</w:t>
      </w:r>
      <w:r w:rsidRPr="00D0507F">
        <w:t xml:space="preserve"> №</w:t>
      </w:r>
      <w:r>
        <w:t>____</w:t>
      </w:r>
      <w:r w:rsidRPr="00D0507F">
        <w:t xml:space="preserve"> </w:t>
      </w:r>
    </w:p>
    <w:p w14:paraId="0C0222A0" w14:textId="77777777" w:rsidR="005746AA" w:rsidRDefault="005746AA" w:rsidP="005746AA">
      <w:pPr>
        <w:jc w:val="center"/>
        <w:rPr>
          <w:rFonts w:ascii="Times New Roman" w:hAnsi="Times New Roman" w:cs="Times New Roman"/>
          <w:b/>
        </w:rPr>
      </w:pPr>
    </w:p>
    <w:p w14:paraId="138CE095" w14:textId="1A4CAE71" w:rsidR="005746AA" w:rsidRDefault="005746AA" w:rsidP="00574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6AA">
        <w:rPr>
          <w:rFonts w:ascii="Times New Roman" w:hAnsi="Times New Roman" w:cs="Times New Roman"/>
          <w:b/>
          <w:sz w:val="24"/>
          <w:szCs w:val="24"/>
        </w:rPr>
        <w:t xml:space="preserve">Муниципальная программа муниципального образования Краснолиманский муниципальный округ Донецкой Народной Республики </w:t>
      </w:r>
    </w:p>
    <w:p w14:paraId="70257E81" w14:textId="77777777" w:rsidR="005746AA" w:rsidRPr="00AB7492" w:rsidRDefault="005746AA" w:rsidP="005746A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749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«Управление муниципальными финансами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на 2026-2028 годы</w:t>
      </w:r>
      <w:r w:rsidRPr="00AB749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»</w:t>
      </w:r>
    </w:p>
    <w:p w14:paraId="0ACCDC20" w14:textId="77777777" w:rsidR="005746AA" w:rsidRPr="005746AA" w:rsidRDefault="005746AA" w:rsidP="005746A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C1D2F16" w14:textId="77777777" w:rsidR="00643DD6" w:rsidRDefault="00643DD6" w:rsidP="00DA4EF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5E0E8CB" w14:textId="3BD74274" w:rsidR="00DA4EFD" w:rsidRPr="00AB7492" w:rsidRDefault="00DA4EFD" w:rsidP="00DA4EF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749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ПАСПОРТ</w:t>
      </w:r>
    </w:p>
    <w:p w14:paraId="604F856B" w14:textId="77777777" w:rsidR="00DA4EFD" w:rsidRPr="00AB7492" w:rsidRDefault="00DA4EFD" w:rsidP="00DA4EF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749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муниципальной программы 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муниципального образования Краснолиманский муниципальный округ Донецкой Народной Республики</w:t>
      </w:r>
    </w:p>
    <w:p w14:paraId="65BE3342" w14:textId="77777777" w:rsidR="00DA4EFD" w:rsidRPr="00AB7492" w:rsidRDefault="00DA4EFD" w:rsidP="00DA4EF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749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«Управление муниципальными финансами</w:t>
      </w: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на 2026-2028 годы</w:t>
      </w:r>
      <w:r w:rsidRPr="00AB749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»</w:t>
      </w:r>
    </w:p>
    <w:p w14:paraId="7E828CEF" w14:textId="77777777" w:rsidR="00DA4EFD" w:rsidRPr="00AB7492" w:rsidRDefault="00DA4EFD" w:rsidP="00DA4EF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617"/>
        <w:gridCol w:w="6011"/>
      </w:tblGrid>
      <w:tr w:rsidR="00A33476" w:rsidRPr="00AB7492" w14:paraId="116AD190" w14:textId="77777777" w:rsidTr="005117C0">
        <w:tc>
          <w:tcPr>
            <w:tcW w:w="3652" w:type="dxa"/>
          </w:tcPr>
          <w:p w14:paraId="65B9EB22" w14:textId="34F7F8D0" w:rsidR="00DA4EFD" w:rsidRPr="00DD079B" w:rsidRDefault="00DA4EFD" w:rsidP="005117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148" w:type="dxa"/>
          </w:tcPr>
          <w:p w14:paraId="287E540A" w14:textId="2823E1A1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финанс</w:t>
            </w:r>
            <w:r w:rsidR="006C6EB1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Краснолиманского муниципального округа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Донецкой Народной Республики </w:t>
            </w:r>
          </w:p>
        </w:tc>
      </w:tr>
      <w:tr w:rsidR="00A33476" w:rsidRPr="00AB7492" w14:paraId="7D6909CF" w14:textId="77777777" w:rsidTr="005117C0">
        <w:tc>
          <w:tcPr>
            <w:tcW w:w="3652" w:type="dxa"/>
          </w:tcPr>
          <w:p w14:paraId="04CA0144" w14:textId="0E963EE8" w:rsidR="00DA4EFD" w:rsidRPr="00AB7492" w:rsidRDefault="00DA4EFD" w:rsidP="005117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Куратор муниципальной программы</w:t>
            </w:r>
          </w:p>
        </w:tc>
        <w:tc>
          <w:tcPr>
            <w:tcW w:w="6148" w:type="dxa"/>
          </w:tcPr>
          <w:p w14:paraId="549F46B9" w14:textId="77777777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 Администрации Краснолиманского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округа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Донецкой Народной Республики</w:t>
            </w:r>
          </w:p>
        </w:tc>
      </w:tr>
      <w:tr w:rsidR="00A33476" w:rsidRPr="00AB7492" w14:paraId="7FC2D58E" w14:textId="77777777" w:rsidTr="00DD079B">
        <w:tc>
          <w:tcPr>
            <w:tcW w:w="3652" w:type="dxa"/>
            <w:vAlign w:val="center"/>
          </w:tcPr>
          <w:p w14:paraId="3D2EA094" w14:textId="027E1303" w:rsidR="00DA4EFD" w:rsidRPr="00AB7492" w:rsidRDefault="00DA4EFD" w:rsidP="00CA19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6148" w:type="dxa"/>
            <w:vAlign w:val="center"/>
          </w:tcPr>
          <w:p w14:paraId="40D3286E" w14:textId="77777777" w:rsidR="00DA4EFD" w:rsidRPr="00AB7492" w:rsidRDefault="00DA4EFD" w:rsidP="00DD07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2026-2028 годы</w:t>
            </w:r>
          </w:p>
        </w:tc>
      </w:tr>
      <w:tr w:rsidR="00A33476" w:rsidRPr="00AB7492" w14:paraId="605181F8" w14:textId="77777777" w:rsidTr="005117C0">
        <w:tc>
          <w:tcPr>
            <w:tcW w:w="3652" w:type="dxa"/>
          </w:tcPr>
          <w:p w14:paraId="1E468BDC" w14:textId="281115B0" w:rsidR="00DA4EFD" w:rsidRPr="00DD079B" w:rsidRDefault="00DA4EFD" w:rsidP="005117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6148" w:type="dxa"/>
          </w:tcPr>
          <w:p w14:paraId="54AF3357" w14:textId="3279B769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долгосрочной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сбалансированности </w:t>
            </w:r>
            <w:r w:rsidR="00EF34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устойчивости бюджета муниципального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Краснолиманский муниципальный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Донецкой Народной Республики, повышение качества управления муниципальными финансами </w:t>
            </w:r>
          </w:p>
        </w:tc>
      </w:tr>
      <w:tr w:rsidR="00A33476" w:rsidRPr="00AB7492" w14:paraId="6BD708FB" w14:textId="77777777" w:rsidTr="00DD079B">
        <w:tc>
          <w:tcPr>
            <w:tcW w:w="3652" w:type="dxa"/>
          </w:tcPr>
          <w:p w14:paraId="31F4007B" w14:textId="77777777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Перечень подпрограмм, федеральных, региональных и (или) ведомственных проектов, реализуемых в рамках муниципальной программы</w:t>
            </w:r>
          </w:p>
          <w:p w14:paraId="78C32C0C" w14:textId="77777777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(в случае, если муниципальная программа не содержит подпрограммы и(или) проекты, графа не включается в паспорт муниципальной программы)</w:t>
            </w:r>
          </w:p>
        </w:tc>
        <w:tc>
          <w:tcPr>
            <w:tcW w:w="6148" w:type="dxa"/>
            <w:vAlign w:val="center"/>
          </w:tcPr>
          <w:p w14:paraId="5D283DC8" w14:textId="06D16693" w:rsidR="00DA4EFD" w:rsidRPr="00AB7492" w:rsidRDefault="00643DD6" w:rsidP="00DD079B">
            <w:pPr>
              <w:spacing w:after="0" w:line="240" w:lineRule="auto"/>
              <w:ind w:left="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</w:t>
            </w:r>
          </w:p>
        </w:tc>
      </w:tr>
      <w:tr w:rsidR="00A33476" w:rsidRPr="00AB7492" w14:paraId="036B807B" w14:textId="77777777" w:rsidTr="005117C0">
        <w:tc>
          <w:tcPr>
            <w:tcW w:w="3652" w:type="dxa"/>
          </w:tcPr>
          <w:p w14:paraId="33807188" w14:textId="77777777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Целевые показатели (индикаторы) муниципальной программы</w:t>
            </w:r>
          </w:p>
          <w:p w14:paraId="61903B0E" w14:textId="77777777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14:paraId="34994728" w14:textId="3982B655" w:rsidR="003D39A2" w:rsidRDefault="00E95BEC" w:rsidP="005117C0">
            <w:pPr>
              <w:numPr>
                <w:ilvl w:val="0"/>
                <w:numId w:val="4"/>
              </w:numPr>
              <w:tabs>
                <w:tab w:val="left" w:pos="37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</w:t>
            </w:r>
            <w:r w:rsidR="00B108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установленных бюджетным законодательством требований и сроков </w:t>
            </w:r>
            <w:r w:rsid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составления проекта бюджета </w:t>
            </w:r>
            <w:r w:rsidR="003D39A2"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3D39A2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Краснолиманский муниципальный</w:t>
            </w:r>
            <w:r w:rsidR="003D39A2"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 w:rsid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D39A2"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Донецкой Народной Республики</w:t>
            </w:r>
            <w:r w:rsid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прогноза основных характеристик бюджета </w:t>
            </w:r>
            <w:r w:rsidR="003D39A2"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 w:rsid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очередной финансовый год </w:t>
            </w:r>
            <w:r w:rsidR="00511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3D39A2">
              <w:rPr>
                <w:rFonts w:ascii="Times New Roman" w:eastAsia="Calibri" w:hAnsi="Times New Roman" w:cs="Times New Roman"/>
                <w:sz w:val="24"/>
                <w:szCs w:val="24"/>
              </w:rPr>
              <w:t>и плановый период (да/нет)</w:t>
            </w:r>
            <w:r w:rsidR="006D76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3D9CFEE" w14:textId="6699A787" w:rsidR="003D39A2" w:rsidRDefault="003D39A2" w:rsidP="005117C0">
            <w:pPr>
              <w:numPr>
                <w:ilvl w:val="0"/>
                <w:numId w:val="4"/>
              </w:numPr>
              <w:tabs>
                <w:tab w:val="left" w:pos="37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Исполнение бюджета муниципального образования Краснолиманский муниципальный округ Донецкой Народной Республики по доходам</w:t>
            </w:r>
            <w:r w:rsidR="00915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(без учета безвозмездных поступлений)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расходам </w:t>
            </w:r>
            <w:r w:rsidR="005117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к первоначально утвержденному уровню (%)</w:t>
            </w:r>
            <w:r w:rsidR="006D76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986C525" w14:textId="2FBCDF47" w:rsidR="003D39A2" w:rsidRDefault="003D39A2" w:rsidP="005117C0">
            <w:pPr>
              <w:numPr>
                <w:ilvl w:val="0"/>
                <w:numId w:val="4"/>
              </w:numPr>
              <w:tabs>
                <w:tab w:val="left" w:pos="37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просроченной кредиторской задолженности </w:t>
            </w:r>
            <w:r w:rsidR="00AA3946">
              <w:rPr>
                <w:rFonts w:ascii="Times New Roman" w:eastAsia="Calibri" w:hAnsi="Times New Roman" w:cs="Times New Roman"/>
                <w:sz w:val="24"/>
                <w:szCs w:val="24"/>
              </w:rPr>
              <w:t>по бюджету м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Краснолиманский муниципальный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 Донецкой Народной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Республики </w:t>
            </w:r>
            <w:r w:rsidR="00AA3946">
              <w:rPr>
                <w:rFonts w:ascii="Times New Roman" w:eastAsia="Calibri" w:hAnsi="Times New Roman" w:cs="Times New Roman"/>
                <w:sz w:val="24"/>
                <w:szCs w:val="24"/>
              </w:rPr>
              <w:t>(тыс. рублей)</w:t>
            </w:r>
            <w:r w:rsidR="006D76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5368151" w14:textId="7BCE7C95" w:rsidR="00DA4EFD" w:rsidRPr="003D39A2" w:rsidRDefault="00AA3946" w:rsidP="005117C0">
            <w:pPr>
              <w:numPr>
                <w:ilvl w:val="0"/>
                <w:numId w:val="4"/>
              </w:numPr>
              <w:tabs>
                <w:tab w:val="left" w:pos="37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</w:t>
            </w:r>
            <w:r w:rsidR="00DA4EFD"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дефицита бюджета муниципального образования Краснолиманский муниципальный округ Донецкой Народной Республики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 вычетом объема снижения остатков средств на счетах по учету средств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объема поступлений от продажи акций и иных форм участия в капитале, находящихся в собственности муниципального округа) к общему годовому объему доходов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учета безвозмездных поступлений в отчетном финансовом году (%)</w:t>
            </w:r>
            <w:r w:rsidR="006D76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1E5B938" w14:textId="3B8E5F82" w:rsidR="00DA4EFD" w:rsidRDefault="00CA1965" w:rsidP="005117C0">
            <w:pPr>
              <w:numPr>
                <w:ilvl w:val="0"/>
                <w:numId w:val="4"/>
              </w:numPr>
              <w:tabs>
                <w:tab w:val="left" w:pos="237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Доля проведенных контрольных мероприятий внутреннего муниципального финансового контроля от утвержденного плана мероприятий на текущий финансовый год (%)</w:t>
            </w:r>
            <w:r w:rsidR="006D76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D85C287" w14:textId="5FF2CFF9" w:rsidR="00DA4EFD" w:rsidRPr="006354CA" w:rsidRDefault="00CA1965" w:rsidP="005117C0">
            <w:pPr>
              <w:pStyle w:val="a3"/>
              <w:numPr>
                <w:ilvl w:val="0"/>
                <w:numId w:val="4"/>
              </w:numPr>
              <w:tabs>
                <w:tab w:val="left" w:pos="37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Уровень итоговых оценок кач</w:t>
            </w:r>
            <w:r w:rsidR="004818C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ества финансового менеджмента главных администраторов средств бюджета </w:t>
            </w:r>
            <w:r w:rsidR="004818C6"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образования Краснолиманский муниципальный округ Донецкой Народной Республики 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>за отчетный период (группа)</w:t>
            </w:r>
            <w:r w:rsidR="006D76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F607B6B" w14:textId="012163D2" w:rsidR="006354CA" w:rsidRPr="00BC7FBD" w:rsidRDefault="006354CA" w:rsidP="005117C0">
            <w:pPr>
              <w:pStyle w:val="a3"/>
              <w:numPr>
                <w:ilvl w:val="0"/>
                <w:numId w:val="4"/>
              </w:numPr>
              <w:tabs>
                <w:tab w:val="left" w:pos="379"/>
              </w:tabs>
              <w:spacing w:after="0" w:line="240" w:lineRule="auto"/>
              <w:ind w:left="0" w:firstLine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сметы в части обеспечения деятельности Управления финансов Администрации Краснолиманского муниципального округа Донецкой Народной Республики</w:t>
            </w: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(%)</w:t>
            </w:r>
            <w:r w:rsidR="006D76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A33476" w:rsidRPr="00643DD6" w14:paraId="0EA17F7F" w14:textId="77777777" w:rsidTr="00B82993">
        <w:tc>
          <w:tcPr>
            <w:tcW w:w="3652" w:type="dxa"/>
          </w:tcPr>
          <w:p w14:paraId="4E2CA289" w14:textId="23EA23CD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Объем финансирования муниципальной программы (объем бюджетных ассигнований указывается в тысячах рублей с точностью до двух знаков после запятой, указывается общий объем бюджетных ассигнований на реализацию муниципальной программы в целом и по годам реализации)</w:t>
            </w:r>
          </w:p>
        </w:tc>
        <w:tc>
          <w:tcPr>
            <w:tcW w:w="6148" w:type="dxa"/>
          </w:tcPr>
          <w:p w14:paraId="21642FEC" w14:textId="5CFF25B2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Общий</w:t>
            </w:r>
            <w:r w:rsidR="00DE4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бъем финансирования </w:t>
            </w:r>
            <w:r w:rsidR="00E7217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муниципальной </w:t>
            </w: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программы за счет средств бюджета муниципального образования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Краснолиманский муниципальный округ Донецкой Народной Республики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составляет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43DD6">
              <w:rPr>
                <w:rFonts w:ascii="Times New Roman" w:eastAsia="Calibri" w:hAnsi="Times New Roman" w:cs="Times New Roman"/>
                <w:sz w:val="24"/>
                <w:szCs w:val="24"/>
              </w:rPr>
              <w:t>7 856,86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r w:rsidR="00DE4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руб., в том числе по годам реализации:</w:t>
            </w:r>
          </w:p>
          <w:p w14:paraId="1B8F3585" w14:textId="5A3DE54F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2026 год – </w:t>
            </w:r>
            <w:r w:rsidR="00643DD6">
              <w:rPr>
                <w:rFonts w:ascii="Times New Roman" w:eastAsia="Calibri" w:hAnsi="Times New Roman" w:cs="Times New Roman"/>
                <w:sz w:val="24"/>
                <w:szCs w:val="24"/>
              </w:rPr>
              <w:t>3 011,30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r w:rsidR="00DE4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руб.;</w:t>
            </w:r>
          </w:p>
          <w:p w14:paraId="6004FF6A" w14:textId="797B5D88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2027 год – </w:t>
            </w:r>
            <w:r w:rsidR="00643DD6">
              <w:rPr>
                <w:rFonts w:ascii="Times New Roman" w:eastAsia="Calibri" w:hAnsi="Times New Roman" w:cs="Times New Roman"/>
                <w:sz w:val="24"/>
                <w:szCs w:val="24"/>
              </w:rPr>
              <w:t>2 422,78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r w:rsidR="00DE4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руб.;</w:t>
            </w:r>
          </w:p>
          <w:p w14:paraId="3AC76604" w14:textId="15BE13B5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2028 год – </w:t>
            </w:r>
            <w:r w:rsidR="00643DD6">
              <w:rPr>
                <w:rFonts w:ascii="Times New Roman" w:eastAsia="Calibri" w:hAnsi="Times New Roman" w:cs="Times New Roman"/>
                <w:sz w:val="24"/>
                <w:szCs w:val="24"/>
              </w:rPr>
              <w:t>2 422,78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</w:t>
            </w:r>
            <w:r w:rsidR="00DE4F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руб.</w:t>
            </w:r>
          </w:p>
        </w:tc>
      </w:tr>
      <w:tr w:rsidR="00A33476" w:rsidRPr="00AB7492" w14:paraId="149CD2E4" w14:textId="77777777" w:rsidTr="00B82993">
        <w:tc>
          <w:tcPr>
            <w:tcW w:w="3652" w:type="dxa"/>
          </w:tcPr>
          <w:p w14:paraId="64A4EF05" w14:textId="77777777" w:rsidR="00DA4EFD" w:rsidRPr="00AB7492" w:rsidRDefault="00DA4EFD" w:rsidP="00DA4E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  <w:p w14:paraId="26728263" w14:textId="77777777" w:rsidR="00DA4EFD" w:rsidRPr="00AB7492" w:rsidRDefault="00DA4EFD" w:rsidP="00DA4E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48" w:type="dxa"/>
          </w:tcPr>
          <w:p w14:paraId="44FFD913" w14:textId="43560D02" w:rsidR="00DA4EFD" w:rsidRPr="00AB7492" w:rsidRDefault="00643DD6" w:rsidP="005117C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A4EFD" w:rsidRPr="001B4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EF04C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DA4EFD" w:rsidRPr="001B4FF1">
              <w:rPr>
                <w:rFonts w:ascii="Times New Roman" w:eastAsia="Calibri" w:hAnsi="Times New Roman" w:cs="Times New Roman"/>
                <w:sz w:val="24"/>
                <w:szCs w:val="24"/>
              </w:rPr>
              <w:t>беспечен</w:t>
            </w:r>
            <w:r w:rsidR="00EF04C4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="00DA4EFD" w:rsidRPr="001B4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</w:t>
            </w:r>
            <w:r w:rsidR="00EF04C4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нарушений установленных бюджетным законодательством требований и сроков составления проекта бюджета </w:t>
            </w:r>
            <w:r w:rsidR="004818C6"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Краснолиманский муниципальный</w:t>
            </w:r>
            <w:r w:rsidR="004818C6"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18C6"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Донецкой Народной Республики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прогноза основных 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характеристик бюджета </w:t>
            </w:r>
            <w:r w:rsidR="004818C6"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очередной финансовый год и плановый период</w:t>
            </w:r>
            <w:r w:rsidR="00E7217A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481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A4EFD" w:rsidRPr="001B4FF1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 бюджета</w:t>
            </w:r>
            <w:r w:rsidR="006739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73996"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6739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Краснолиманский муниципальный округ Донецкой Народной Республики</w:t>
            </w:r>
            <w:r w:rsidR="00DA4EFD" w:rsidRPr="001B4FF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63775B0" w14:textId="0CB65A14" w:rsidR="00DA4EFD" w:rsidRPr="00AB7492" w:rsidRDefault="00643DD6" w:rsidP="00511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DA4EFD">
              <w:rPr>
                <w:rFonts w:ascii="Times New Roman" w:eastAsia="Calibri" w:hAnsi="Times New Roman" w:cs="Times New Roman"/>
                <w:sz w:val="24"/>
                <w:szCs w:val="24"/>
              </w:rPr>
              <w:t>. </w:t>
            </w:r>
            <w:r w:rsidR="00915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бюджета по доходам (без учета безвозмездных поступлений) и расходам бюджета </w:t>
            </w:r>
            <w:r w:rsidR="00673996" w:rsidRPr="00AB749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образования </w:t>
            </w:r>
            <w:r w:rsidR="006739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Краснолиманский муниципальный округ Донецкой Народной Республики</w:t>
            </w:r>
            <w:r w:rsidR="00915F7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 первоначально утвержденному уровню будет обеспечено не менее чем на 98 %.</w:t>
            </w:r>
          </w:p>
          <w:p w14:paraId="57926F16" w14:textId="135E90E4" w:rsidR="00915F72" w:rsidRDefault="00643DD6" w:rsidP="00511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A4E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A4EF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="00915F72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просроченной кредиторской задолженности по бюджету м</w:t>
            </w:r>
            <w:r w:rsidR="00915F72"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</w:t>
            </w:r>
            <w:r w:rsidR="00915F72">
              <w:rPr>
                <w:rFonts w:ascii="Times New Roman" w:eastAsia="Calibri" w:hAnsi="Times New Roman" w:cs="Times New Roman"/>
                <w:sz w:val="24"/>
                <w:szCs w:val="24"/>
              </w:rPr>
              <w:t>Краснолиманский муниципальный</w:t>
            </w:r>
            <w:r w:rsidR="00915F72"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 Донецкой Народной </w:t>
            </w:r>
            <w:r w:rsidR="00915F7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Республики сохранится.</w:t>
            </w:r>
          </w:p>
          <w:p w14:paraId="48A88194" w14:textId="48597572" w:rsidR="00915F72" w:rsidRPr="003D39A2" w:rsidRDefault="00915F72" w:rsidP="005117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Отношение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дефицита бюджета муниципального образования Краснолиманский муниципальный округ Донецкой Народной Республики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 вычетом объема снижения остатков средств на счетах по учету средств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объема поступлений от продажи акций и иных форм участия в капитале, находящихся в собственности муниципального округа) к общему годовому объему доходов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учета безвозмездных поступлений будет поддерживаться, на уровне не более </w:t>
            </w:r>
            <w:r w:rsidR="0092447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%.</w:t>
            </w:r>
          </w:p>
          <w:p w14:paraId="5557BCB1" w14:textId="77777777" w:rsidR="00EF04C4" w:rsidRDefault="000C10E6" w:rsidP="005117C0">
            <w:pPr>
              <w:spacing w:after="0" w:line="240" w:lineRule="auto"/>
              <w:ind w:lef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EF0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беспечен</w:t>
            </w:r>
            <w:r w:rsidR="00EF04C4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снижения рисков неправомерного и нецелевого использования средств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 w:rsidR="00A334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F0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14:paraId="4AB70680" w14:textId="53944B7B" w:rsidR="00DA4EFD" w:rsidRDefault="000C10E6" w:rsidP="005117C0">
            <w:pPr>
              <w:spacing w:after="0" w:line="240" w:lineRule="auto"/>
              <w:ind w:lef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="00EF04C4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="00A334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повышения качества финансового менеджмента главных администраторов средств бюджета </w:t>
            </w:r>
            <w:r w:rsidR="00A33476"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 w:rsidR="00A334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611D172" w14:textId="4AAA5814" w:rsidR="008B1954" w:rsidRPr="00AB7492" w:rsidRDefault="008B1954" w:rsidP="005117C0">
            <w:pPr>
              <w:spacing w:after="0" w:line="240" w:lineRule="auto"/>
              <w:ind w:left="-4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Исполнение сметы в части обеспечения деятельности Управления финансов Администрации Краснолиманского муниципального округа Донецкой Народной Республики </w:t>
            </w:r>
            <w:r w:rsidR="00DD079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 первоначально утвержденному уровню будет обеспечено не менее чем на 98 %.</w:t>
            </w:r>
          </w:p>
        </w:tc>
      </w:tr>
    </w:tbl>
    <w:p w14:paraId="4E4EF384" w14:textId="77777777" w:rsidR="00DA4EFD" w:rsidRPr="00D0507F" w:rsidRDefault="00DA4EFD" w:rsidP="00DA4EFD">
      <w:pPr>
        <w:tabs>
          <w:tab w:val="left" w:pos="709"/>
          <w:tab w:val="left" w:pos="1426"/>
        </w:tabs>
        <w:spacing w:after="0"/>
        <w:rPr>
          <w:rFonts w:ascii="Times New Roman" w:eastAsia="Times New Roman" w:hAnsi="Times New Roman" w:cs="Times New Roman"/>
          <w:sz w:val="26"/>
          <w:szCs w:val="26"/>
          <w:lang w:bidi="ru-RU"/>
        </w:rPr>
      </w:pPr>
    </w:p>
    <w:p w14:paraId="1B47D476" w14:textId="77777777" w:rsidR="00DA4EFD" w:rsidRPr="00AB7492" w:rsidRDefault="00DA4EFD" w:rsidP="00DA4EFD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7492">
        <w:rPr>
          <w:rFonts w:ascii="Times New Roman" w:eastAsia="Calibri" w:hAnsi="Times New Roman" w:cs="Times New Roman"/>
          <w:b/>
          <w:sz w:val="24"/>
          <w:szCs w:val="24"/>
        </w:rPr>
        <w:t xml:space="preserve">1. Общая характеристика сферы реализации </w:t>
      </w: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муниципальной п</w:t>
      </w:r>
      <w:r w:rsidRPr="00AB7492">
        <w:rPr>
          <w:rFonts w:ascii="Times New Roman" w:eastAsia="Calibri" w:hAnsi="Times New Roman" w:cs="Times New Roman"/>
          <w:b/>
          <w:sz w:val="24"/>
          <w:szCs w:val="24"/>
        </w:rPr>
        <w:t>рограммы</w:t>
      </w:r>
    </w:p>
    <w:p w14:paraId="2DAE6C60" w14:textId="77777777" w:rsidR="00DA4EFD" w:rsidRPr="00AB7492" w:rsidRDefault="00DA4EFD" w:rsidP="00DA4EFD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780753C" w14:textId="77777777" w:rsidR="00DA4EFD" w:rsidRDefault="00DA4EFD" w:rsidP="00DA4EFD">
      <w:pPr>
        <w:spacing w:after="0" w:line="240" w:lineRule="auto"/>
        <w:ind w:firstLine="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811480">
        <w:rPr>
          <w:rFonts w:ascii="Times New Roman" w:eastAsia="Calibri" w:hAnsi="Times New Roman" w:cs="Times New Roman"/>
          <w:bCs/>
          <w:sz w:val="24"/>
          <w:szCs w:val="24"/>
        </w:rPr>
        <w:t>У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правление муниципальными финансами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представляет собой важную часть бюджетной и налоговой политики и является одним из условий достижения стратегических целей социально-экономического развития муниципального образования Краснолиманский муниципальный округ Донецкой Народной Республики, повышения социального благополучия и качества жизни населения. </w:t>
      </w:r>
    </w:p>
    <w:p w14:paraId="361E2C2B" w14:textId="29333E02" w:rsidR="00DA4EFD" w:rsidRDefault="00DA4EFD" w:rsidP="006D76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Сбалансированность бюджета</w:t>
      </w:r>
      <w:r w:rsidR="0067399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73996"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67399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полное и своевременное выполнение расходных обязательств, соблюдение бюджетного законодательства являются основными показателями качества состояния и перспективы развития бюджетной системы.</w:t>
      </w:r>
    </w:p>
    <w:p w14:paraId="74D22D80" w14:textId="05C31CC4" w:rsidR="00915515" w:rsidRPr="00915515" w:rsidRDefault="00915515" w:rsidP="003F3357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5515">
        <w:rPr>
          <w:rFonts w:ascii="Times New Roman" w:hAnsi="Times New Roman" w:cs="Times New Roman"/>
          <w:sz w:val="24"/>
          <w:szCs w:val="24"/>
        </w:rPr>
        <w:t>Финансово-бюджетная политика в муниципальном образовании Краснолиманский муниципальный округ Донецкой Народной Республики направлена на обеспечение устойчивости и сбалансированности бюджетной системы муниципального образования</w:t>
      </w:r>
      <w:r w:rsidR="00E7217A">
        <w:rPr>
          <w:rFonts w:ascii="Times New Roman" w:hAnsi="Times New Roman" w:cs="Times New Roman"/>
          <w:sz w:val="24"/>
          <w:szCs w:val="24"/>
        </w:rPr>
        <w:t xml:space="preserve"> </w:t>
      </w:r>
      <w:r w:rsidR="00E7217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 w:rsidRPr="00915515">
        <w:rPr>
          <w:rFonts w:ascii="Times New Roman" w:hAnsi="Times New Roman" w:cs="Times New Roman"/>
          <w:sz w:val="24"/>
          <w:szCs w:val="24"/>
        </w:rPr>
        <w:t>.</w:t>
      </w:r>
    </w:p>
    <w:p w14:paraId="3E286F47" w14:textId="5DF8E85A" w:rsidR="00915515" w:rsidRPr="00915515" w:rsidRDefault="00915515" w:rsidP="003F335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5515">
        <w:rPr>
          <w:rFonts w:ascii="Times New Roman" w:hAnsi="Times New Roman"/>
          <w:sz w:val="24"/>
          <w:szCs w:val="24"/>
        </w:rPr>
        <w:t>Параметры бюджета</w:t>
      </w:r>
      <w:r w:rsidRPr="00915515">
        <w:rPr>
          <w:rFonts w:ascii="Times New Roman" w:hAnsi="Times New Roman" w:cs="Calibri"/>
          <w:sz w:val="24"/>
          <w:szCs w:val="24"/>
        </w:rPr>
        <w:t xml:space="preserve"> </w:t>
      </w:r>
      <w:r w:rsidR="006D76D7"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6D76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 w:rsidR="006D76D7" w:rsidRPr="00915515">
        <w:rPr>
          <w:rFonts w:ascii="Times New Roman" w:hAnsi="Times New Roman" w:cs="Calibri"/>
          <w:sz w:val="24"/>
          <w:szCs w:val="24"/>
        </w:rPr>
        <w:t xml:space="preserve"> </w:t>
      </w:r>
      <w:r w:rsidRPr="00915515">
        <w:rPr>
          <w:rFonts w:ascii="Times New Roman" w:hAnsi="Times New Roman" w:cs="Calibri"/>
          <w:sz w:val="24"/>
          <w:szCs w:val="24"/>
        </w:rPr>
        <w:t>на 2024</w:t>
      </w:r>
      <w:r>
        <w:rPr>
          <w:rFonts w:ascii="Times New Roman" w:hAnsi="Times New Roman" w:cs="Calibri"/>
          <w:sz w:val="24"/>
          <w:szCs w:val="24"/>
        </w:rPr>
        <w:t>-2025</w:t>
      </w:r>
      <w:r w:rsidRPr="00915515">
        <w:rPr>
          <w:rFonts w:ascii="Times New Roman" w:hAnsi="Times New Roman" w:cs="Calibri"/>
          <w:sz w:val="24"/>
          <w:szCs w:val="24"/>
        </w:rPr>
        <w:t xml:space="preserve"> год</w:t>
      </w:r>
      <w:r>
        <w:rPr>
          <w:rFonts w:ascii="Times New Roman" w:hAnsi="Times New Roman" w:cs="Calibri"/>
          <w:sz w:val="24"/>
          <w:szCs w:val="24"/>
        </w:rPr>
        <w:t>ы были</w:t>
      </w:r>
      <w:r w:rsidRPr="00915515">
        <w:rPr>
          <w:rFonts w:ascii="Times New Roman" w:hAnsi="Times New Roman" w:cs="Calibri"/>
          <w:sz w:val="24"/>
          <w:szCs w:val="24"/>
        </w:rPr>
        <w:t xml:space="preserve"> </w:t>
      </w:r>
      <w:r w:rsidRPr="00915515">
        <w:rPr>
          <w:rFonts w:ascii="Times New Roman" w:hAnsi="Times New Roman"/>
          <w:sz w:val="24"/>
          <w:szCs w:val="24"/>
        </w:rPr>
        <w:t>продиктованы сложившейся политической и социально-экономической ситуацией. </w:t>
      </w:r>
    </w:p>
    <w:p w14:paraId="3041C04D" w14:textId="3B5E02A0" w:rsidR="00915515" w:rsidRPr="00915515" w:rsidRDefault="00915515" w:rsidP="006D7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5515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6D76D7"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6D76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 w:rsidRPr="00915515">
        <w:rPr>
          <w:rFonts w:ascii="Times New Roman" w:hAnsi="Times New Roman" w:cs="Times New Roman"/>
          <w:sz w:val="24"/>
          <w:szCs w:val="24"/>
        </w:rPr>
        <w:t xml:space="preserve"> формировался за счет налоговых и неналоговых </w:t>
      </w:r>
      <w:r w:rsidR="0052649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15515">
        <w:rPr>
          <w:rFonts w:ascii="Times New Roman" w:hAnsi="Times New Roman" w:cs="Times New Roman"/>
          <w:sz w:val="24"/>
          <w:szCs w:val="24"/>
        </w:rPr>
        <w:t>доходов, а также межбюджетных трансфертов (дотаций, субвенций), которые ежегодно определяются решением Краснолиманского муниципального совета Донецкой Народной Республики.</w:t>
      </w:r>
    </w:p>
    <w:p w14:paraId="657B04B7" w14:textId="4D424DDD" w:rsidR="00915515" w:rsidRPr="00915515" w:rsidRDefault="00673996" w:rsidP="006D76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15515" w:rsidRPr="00915515">
        <w:rPr>
          <w:rFonts w:ascii="Times New Roman" w:hAnsi="Times New Roman" w:cs="Times New Roman"/>
          <w:sz w:val="24"/>
          <w:szCs w:val="24"/>
        </w:rPr>
        <w:t xml:space="preserve">юджету </w:t>
      </w:r>
      <w:r w:rsidR="006D76D7"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6D76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5515" w:rsidRPr="00915515">
        <w:rPr>
          <w:rFonts w:ascii="Times New Roman" w:hAnsi="Times New Roman" w:cs="Times New Roman"/>
          <w:sz w:val="24"/>
          <w:szCs w:val="24"/>
        </w:rPr>
        <w:t>в порядке и случаях, предусмотренных федеральными законами и законами Донецкой Народной Республики, осуществля</w:t>
      </w:r>
      <w:r w:rsidR="00915515">
        <w:rPr>
          <w:rFonts w:ascii="Times New Roman" w:hAnsi="Times New Roman" w:cs="Times New Roman"/>
          <w:sz w:val="24"/>
          <w:szCs w:val="24"/>
        </w:rPr>
        <w:t>лось</w:t>
      </w:r>
      <w:r w:rsidR="00915515" w:rsidRPr="00915515">
        <w:rPr>
          <w:rFonts w:ascii="Times New Roman" w:hAnsi="Times New Roman" w:cs="Times New Roman"/>
          <w:sz w:val="24"/>
          <w:szCs w:val="24"/>
        </w:rPr>
        <w:t xml:space="preserve"> предоставление финансовой помощи из бюджета Донецкой Народной Республики на выравнивание бюджетной обеспеченности.</w:t>
      </w:r>
    </w:p>
    <w:p w14:paraId="3E9133A4" w14:textId="5B45B843" w:rsidR="00DA4EFD" w:rsidRDefault="00DA4EFD" w:rsidP="006D76D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Современная система управления муниципальными финансами в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муниципальном образовании Краснолиманский муниципальный округ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Донецкой Народной Республики сложилась в результате проведенной работы по интеграции бюджетной системы Донецкой Народной  Республики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бюджетную систему Российской Федерации, а также </w:t>
      </w:r>
      <w:r w:rsidR="005264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совершенствованию бюджетного процесса, обеспечению его прозрачности и открытости,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реализации основных направлений бюджетной и налоговой политики,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внедрению новых технологий в формирование и исполнение бюджета </w:t>
      </w:r>
      <w:r w:rsidR="006D76D7"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6D76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6376FDC8" w14:textId="77777777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езульта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тами проводимой работы стали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 </w:t>
      </w:r>
    </w:p>
    <w:p w14:paraId="66F2CE60" w14:textId="457795B0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sz w:val="24"/>
          <w:szCs w:val="24"/>
        </w:rPr>
        <w:t>формирование и исполнение бюджета</w:t>
      </w:r>
      <w:r w:rsidR="00673996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округа</w:t>
      </w:r>
      <w:r w:rsidR="006D76D7" w:rsidRPr="006D76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D76D7"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6D76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осуществляется в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соответствии с требованиями Бюджетного кодекса Российской Федерации; </w:t>
      </w:r>
    </w:p>
    <w:p w14:paraId="0BE42839" w14:textId="77777777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сформирована законодательная база, регулирующая организацию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бюджетного процесса;</w:t>
      </w:r>
    </w:p>
    <w:p w14:paraId="4AE7C309" w14:textId="1204E188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бюджетного процесса </w:t>
      </w:r>
      <w:r w:rsidR="00EF5416" w:rsidRPr="00AB7492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r w:rsidR="00EF54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основе принятия и исполнения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расходных обязательств муниципального образования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Краснолиманский муниципальный округ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Донецкой Народной Республики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отраженных в реестре расходных обязательств;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p w14:paraId="3832102E" w14:textId="48822C68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проведена работа по переводу системы бюджетного учета и отчетности в соответствие с нормами бюджетного законодательства Российской Федерации; </w:t>
      </w:r>
    </w:p>
    <w:p w14:paraId="73A37B5E" w14:textId="77777777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B3012C" wp14:editId="5E40C049">
                <wp:simplePos x="0" y="0"/>
                <wp:positionH relativeFrom="column">
                  <wp:posOffset>2486025</wp:posOffset>
                </wp:positionH>
                <wp:positionV relativeFrom="paragraph">
                  <wp:posOffset>10229850</wp:posOffset>
                </wp:positionV>
                <wp:extent cx="956310" cy="358140"/>
                <wp:effectExtent l="0" t="0" r="0" b="381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95631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DB5E4" w14:textId="77777777" w:rsidR="00254DAF" w:rsidRPr="007242EC" w:rsidRDefault="00254DAF" w:rsidP="00DA4E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0B3012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95.75pt;margin-top:805.5pt;width:75.3pt;height:28.2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" fillcolor="white [3201]" stroked="f" strokeweight=".5pt">
                <v:textbox>
                  <w:txbxContent>
                    <w:p w14:paraId="616DB5E4" w14:textId="77777777" w:rsidR="00254DAF" w:rsidRPr="007242EC" w:rsidRDefault="00254DAF" w:rsidP="00DA4EF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обеспечена прозрачность бюджетной системы и публичность бюджетного процесса;</w:t>
      </w:r>
    </w:p>
    <w:p w14:paraId="61C0AA00" w14:textId="501593EF" w:rsidR="00DA4EFD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внедрена единая информационная система управления бюджетным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процессом в программном комплексе </w:t>
      </w:r>
      <w:r w:rsidR="00E36FA1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НПО </w:t>
      </w:r>
      <w:r w:rsidR="00E36FA1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Криста</w:t>
      </w:r>
      <w:r w:rsidR="00E36FA1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36FA1">
        <w:rPr>
          <w:rFonts w:ascii="Times New Roman" w:eastAsia="Calibri" w:hAnsi="Times New Roman" w:cs="Times New Roman"/>
          <w:color w:val="000000"/>
          <w:sz w:val="24"/>
          <w:szCs w:val="24"/>
        </w:rPr>
        <w:t>автоматизированная система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«Бюджет»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3746AEB9" w14:textId="77777777" w:rsidR="00DA4EFD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достоверной и прозрачной бюджетной отчетности.</w:t>
      </w:r>
    </w:p>
    <w:p w14:paraId="2DA9B830" w14:textId="77777777" w:rsidR="00DA4EFD" w:rsidRPr="00AB7492" w:rsidRDefault="00DA4EFD" w:rsidP="00DA4EFD">
      <w:pPr>
        <w:spacing w:after="0" w:line="240" w:lineRule="auto"/>
        <w:ind w:firstLine="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Наиболее актуальными остаются вопросы, связанные с повышением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эффективности бюджетных расходов, переориентации традиционной системы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бюджетирования к программному формату бюджета.</w:t>
      </w:r>
    </w:p>
    <w:p w14:paraId="630BE021" w14:textId="77777777" w:rsidR="00DA4EFD" w:rsidRPr="00AB7492" w:rsidRDefault="00DA4EFD" w:rsidP="00DA4EFD">
      <w:pPr>
        <w:spacing w:after="0" w:line="240" w:lineRule="auto"/>
        <w:ind w:firstLine="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ab/>
        <w:t>Переход к формированию программного бюджета должен повысить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ответственность всех участников бюджетного процесса за реализацию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поставленных задач и достижение конечных результатов.</w:t>
      </w:r>
    </w:p>
    <w:p w14:paraId="59A231E5" w14:textId="77777777" w:rsidR="00DA4EFD" w:rsidRPr="00AB7492" w:rsidRDefault="00DA4EFD" w:rsidP="00DA4EFD">
      <w:pPr>
        <w:spacing w:after="0" w:line="240" w:lineRule="auto"/>
        <w:ind w:firstLine="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ab/>
        <w:t>Также необходимо обеспечить внедрение инструментов бюджетирования,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ориентированных на результат, включая переход от сметного финансирования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учреждений к финансовому обеспечению заданий на оказание муниципальных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услуг.</w:t>
      </w:r>
    </w:p>
    <w:p w14:paraId="3E610B36" w14:textId="0DF090E8" w:rsidR="00DA4EFD" w:rsidRPr="00AB7492" w:rsidRDefault="00DA4EFD" w:rsidP="00DA4EFD">
      <w:pPr>
        <w:spacing w:after="0" w:line="240" w:lineRule="auto"/>
        <w:ind w:firstLine="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Муниципальная п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рограмма </w:t>
      </w:r>
      <w:r w:rsidR="00673996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Краснолиманский муниципальный округ Донецкой Народной Республики «Управление муниципальными финансами на 2026-2028 годы» (далее – муниципальная программа) </w:t>
      </w:r>
      <w:r w:rsidRPr="00AB7492">
        <w:rPr>
          <w:rFonts w:ascii="Times New Roman" w:eastAsia="Calibri" w:hAnsi="Times New Roman" w:cs="Times New Roman"/>
          <w:sz w:val="24"/>
          <w:szCs w:val="24"/>
        </w:rPr>
        <w:t>определяет принципиальные тенденции развития</w:t>
      </w:r>
      <w:r w:rsidR="006739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муниципальных финансов муниципального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Краснолиманский муниципальный округ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Донецкой Народной Республики. </w:t>
      </w:r>
    </w:p>
    <w:p w14:paraId="2BF7FB79" w14:textId="77777777" w:rsidR="00DA4EFD" w:rsidRPr="00AB7492" w:rsidRDefault="00DA4EFD" w:rsidP="00DA4EFD">
      <w:pPr>
        <w:spacing w:after="0" w:line="240" w:lineRule="auto"/>
        <w:ind w:firstLine="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Times New Roman" w:eastAsia="Calibri" w:hAnsi="Times New Roman" w:cs="Times New Roman"/>
          <w:sz w:val="24"/>
          <w:szCs w:val="24"/>
        </w:rPr>
        <w:tab/>
        <w:t xml:space="preserve">К ним относятся: </w:t>
      </w:r>
    </w:p>
    <w:p w14:paraId="6377172A" w14:textId="77777777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переход к среднесрочному финансовому планированию, утверждение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местного бюджета на очередной финансовый год и на плановый период; </w:t>
      </w:r>
    </w:p>
    <w:p w14:paraId="6AC087AA" w14:textId="77777777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применение программно-целевого метода бюджетного планирования; </w:t>
      </w:r>
    </w:p>
    <w:p w14:paraId="772163B0" w14:textId="332DD9E9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сбалансированность бюджета </w:t>
      </w:r>
      <w:r w:rsidR="00E36FA1"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 w:rsidR="00E36FA1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</w:t>
      </w:r>
    </w:p>
    <w:p w14:paraId="56FA5C75" w14:textId="77777777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наращивание собственных налоговых и неналоговых доходов; </w:t>
      </w:r>
    </w:p>
    <w:p w14:paraId="5DB9E8B7" w14:textId="77777777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переход к финансовому обеспечению заданий на оказание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 xml:space="preserve">муниципальных услуг; </w:t>
      </w:r>
    </w:p>
    <w:p w14:paraId="4021AA1E" w14:textId="5EA8F196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формирование бюджетных параметров исходя из необходимости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безусловного исполнения действующих расходных обязательств, в том числе с</w:t>
      </w:r>
      <w:r w:rsidRPr="00FD73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учетом </w:t>
      </w:r>
      <w:r w:rsidR="005264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их оптимизации и повышения эффективности исполнения; </w:t>
      </w:r>
    </w:p>
    <w:p w14:paraId="6688217B" w14:textId="0A755AFF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взвешенный, экономически обоснованный подход при принятии новых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расходных обязательств</w:t>
      </w:r>
      <w:r w:rsidR="009D393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14:paraId="0F794AB2" w14:textId="5F033A3D" w:rsidR="00DA4EFD" w:rsidRPr="00AB7492" w:rsidRDefault="00DA4EFD" w:rsidP="00DA4EFD">
      <w:pPr>
        <w:spacing w:after="0" w:line="240" w:lineRule="auto"/>
        <w:ind w:firstLine="6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3E591D">
        <w:rPr>
          <w:rFonts w:ascii="Times New Roman" w:eastAsia="Calibri" w:hAnsi="Times New Roman" w:cs="Times New Roman"/>
          <w:color w:val="000000"/>
          <w:sz w:val="24"/>
          <w:szCs w:val="24"/>
        </w:rPr>
        <w:t>Реализация муниципальной п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рограмм</w:t>
      </w:r>
      <w:r w:rsidR="003E591D">
        <w:rPr>
          <w:rFonts w:ascii="Times New Roman" w:eastAsia="Calibri" w:hAnsi="Times New Roman" w:cs="Times New Roman"/>
          <w:color w:val="000000"/>
          <w:sz w:val="24"/>
          <w:szCs w:val="24"/>
        </w:rPr>
        <w:t>ы позволит сформировать нормативную правовую базу, способствующую оптимизации управления бюджетными средствами, повышению эффективности бюджетных расходов, переходу к бюджетированию, ориентированному на результат</w:t>
      </w:r>
      <w:r w:rsidRPr="00AB7492">
        <w:rPr>
          <w:rFonts w:ascii="Calibri" w:eastAsia="Calibri" w:hAnsi="Calibri" w:cs="Times New Roman"/>
          <w:color w:val="000000"/>
          <w:sz w:val="24"/>
          <w:szCs w:val="24"/>
        </w:rPr>
        <w:t xml:space="preserve"> </w:t>
      </w:r>
    </w:p>
    <w:p w14:paraId="3B334E6E" w14:textId="77777777" w:rsidR="00DA4EFD" w:rsidRPr="00FD732F" w:rsidRDefault="00DA4EFD" w:rsidP="00DA4EFD">
      <w:pPr>
        <w:spacing w:after="0" w:line="240" w:lineRule="auto"/>
        <w:ind w:firstLine="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Calibri" w:eastAsia="Calibri" w:hAnsi="Calibri" w:cs="Times New Roman"/>
          <w:color w:val="000000"/>
          <w:sz w:val="24"/>
          <w:szCs w:val="24"/>
        </w:rPr>
        <w:tab/>
      </w:r>
      <w:r w:rsidRPr="00AB7492">
        <w:rPr>
          <w:rFonts w:ascii="Times New Roman" w:eastAsia="Calibri" w:hAnsi="Times New Roman" w:cs="Times New Roman"/>
          <w:sz w:val="24"/>
          <w:szCs w:val="24"/>
        </w:rPr>
        <w:t>Следует также учитывать, что качество управления муниципальными</w:t>
      </w:r>
      <w:r w:rsidRPr="00AB7492">
        <w:rPr>
          <w:rFonts w:ascii="Times New Roman" w:eastAsia="Calibri" w:hAnsi="Times New Roman" w:cs="Times New Roman"/>
          <w:sz w:val="24"/>
          <w:szCs w:val="24"/>
        </w:rPr>
        <w:br/>
        <w:t>финансами, в том числе эффективность расходов бюджета муниципального</w:t>
      </w:r>
      <w:r w:rsidRPr="00AB7492">
        <w:rPr>
          <w:rFonts w:ascii="Times New Roman" w:eastAsia="Calibri" w:hAnsi="Times New Roman" w:cs="Times New Roman"/>
          <w:sz w:val="24"/>
          <w:szCs w:val="24"/>
        </w:rPr>
        <w:br/>
        <w:t xml:space="preserve">образования </w:t>
      </w:r>
      <w:r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 округ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Республики, зависит от действий всех участников бюджетного процесса.</w:t>
      </w:r>
    </w:p>
    <w:p w14:paraId="3A549B8B" w14:textId="77777777" w:rsidR="00DA4EFD" w:rsidRPr="00AB7492" w:rsidRDefault="00DA4EFD" w:rsidP="00DA4EFD">
      <w:pPr>
        <w:spacing w:after="0" w:line="240" w:lineRule="auto"/>
        <w:ind w:firstLine="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DFE535" w14:textId="77777777" w:rsidR="00DA4EFD" w:rsidRPr="00AB7492" w:rsidRDefault="00DA4EFD" w:rsidP="00DA4EFD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Ц</w:t>
      </w:r>
      <w:r w:rsidRPr="00AB7492">
        <w:rPr>
          <w:rFonts w:ascii="Times New Roman" w:eastAsia="Calibri" w:hAnsi="Times New Roman" w:cs="Times New Roman"/>
          <w:b/>
          <w:sz w:val="24"/>
          <w:szCs w:val="24"/>
        </w:rPr>
        <w:t>ел</w:t>
      </w:r>
      <w:r>
        <w:rPr>
          <w:rFonts w:ascii="Times New Roman" w:eastAsia="Calibri" w:hAnsi="Times New Roman" w:cs="Times New Roman"/>
          <w:b/>
          <w:sz w:val="24"/>
          <w:szCs w:val="24"/>
        </w:rPr>
        <w:t>ь,</w:t>
      </w:r>
      <w:r w:rsidRPr="00AB7492">
        <w:rPr>
          <w:rFonts w:ascii="Times New Roman" w:eastAsia="Calibri" w:hAnsi="Times New Roman" w:cs="Times New Roman"/>
          <w:b/>
          <w:sz w:val="24"/>
          <w:szCs w:val="24"/>
        </w:rPr>
        <w:t xml:space="preserve"> задачи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 целевые показатели муниципальной</w:t>
      </w:r>
      <w:r w:rsidRPr="00AB74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AB7492">
        <w:rPr>
          <w:rFonts w:ascii="Times New Roman" w:eastAsia="Calibri" w:hAnsi="Times New Roman" w:cs="Times New Roman"/>
          <w:b/>
          <w:sz w:val="24"/>
          <w:szCs w:val="24"/>
        </w:rPr>
        <w:t>рограммы</w:t>
      </w:r>
    </w:p>
    <w:p w14:paraId="5A69078E" w14:textId="77777777" w:rsidR="00DA4EFD" w:rsidRPr="00AB7492" w:rsidRDefault="00DA4EFD" w:rsidP="00DA4EFD">
      <w:pPr>
        <w:spacing w:after="0" w:line="240" w:lineRule="auto"/>
        <w:ind w:left="43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53C29B" w14:textId="74A0408D" w:rsidR="00DA4EFD" w:rsidRPr="00AB7492" w:rsidRDefault="00DA4EFD" w:rsidP="00184D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Целью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муниципальной программы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является обеспечение долгосрочной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  <w:t>сбалансированности и устойчивости бюджета муниципального образования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Краснолиманский муниципальный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округ Донецкой Народной Республики, повышение качества управления муниципальными финансами.</w:t>
      </w:r>
    </w:p>
    <w:p w14:paraId="4B52283A" w14:textId="59ED8AA3" w:rsidR="00A33476" w:rsidRDefault="003E591D" w:rsidP="00184D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достижения указанной цели </w:t>
      </w:r>
      <w:r w:rsidR="005260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рамках реализации </w:t>
      </w:r>
      <w:r w:rsidR="00DA4EFD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муниципальной п</w:t>
      </w:r>
      <w:r w:rsidR="00DA4EFD"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рограммы </w:t>
      </w:r>
      <w:r w:rsidR="00526092">
        <w:rPr>
          <w:rFonts w:ascii="Times New Roman" w:eastAsia="Calibri" w:hAnsi="Times New Roman" w:cs="Times New Roman"/>
          <w:color w:val="000000"/>
          <w:sz w:val="24"/>
          <w:szCs w:val="24"/>
        </w:rPr>
        <w:t>предусматривается решение следующих задач:</w:t>
      </w:r>
    </w:p>
    <w:p w14:paraId="7F90D717" w14:textId="6BCB5AC4" w:rsidR="00DA4EFD" w:rsidRDefault="00A33476" w:rsidP="00184D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организация планирования бюджета </w:t>
      </w:r>
      <w:r w:rsidR="00DA4EFD"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го</w:t>
      </w:r>
      <w:r w:rsidR="00DA4EFD"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DA4EFD"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Краснолиманский муниципальный округ Донецкой Народной Республики;</w:t>
      </w:r>
    </w:p>
    <w:p w14:paraId="4C2698E3" w14:textId="77777777" w:rsidR="00A33476" w:rsidRDefault="00A33476" w:rsidP="00184D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организация исполнения бюджета </w:t>
      </w:r>
      <w:r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го</w:t>
      </w:r>
      <w:r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Краснолиманский муниципальный округ Донецкой Народной Республики;</w:t>
      </w:r>
    </w:p>
    <w:p w14:paraId="5F90171F" w14:textId="3DFECC6A" w:rsidR="00DE3609" w:rsidRDefault="00DE3609" w:rsidP="00184D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осуществление контроля за исполнением бюджета </w:t>
      </w:r>
      <w:r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го</w:t>
      </w:r>
      <w:r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A334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Краснолиманский муниципальный округ Донецкой Народной Республики</w:t>
      </w:r>
      <w:r w:rsidR="008B195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72F4C589" w14:textId="7B77FEA1" w:rsidR="008B1954" w:rsidRPr="008B1954" w:rsidRDefault="008B1954" w:rsidP="00184D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B1954">
        <w:rPr>
          <w:rFonts w:ascii="Times New Roman" w:hAnsi="Times New Roman"/>
          <w:sz w:val="24"/>
          <w:szCs w:val="24"/>
        </w:rPr>
        <w:t>организация выполнения полномочий, функций и задач финансового органа муниципального образования Краснолиманский муниципальный округ Донецкой Народной Республики.</w:t>
      </w:r>
    </w:p>
    <w:p w14:paraId="74C5FE4B" w14:textId="66F3FC2E" w:rsidR="00DA4EFD" w:rsidRPr="00AB7492" w:rsidRDefault="00DA4EFD" w:rsidP="00184D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Достижение цели и задач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муниципальной п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рограммы будет осуществляться путем решения задач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рамках </w:t>
      </w:r>
      <w:r w:rsidR="00184D9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основных мероприятий </w:t>
      </w:r>
      <w:r w:rsidR="00DE360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муниципальной 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>программ</w:t>
      </w:r>
      <w:r w:rsidR="00DE3609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AB74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654AD594" w14:textId="0351A423" w:rsidR="00184D91" w:rsidRDefault="00184D91" w:rsidP="00184D91">
      <w:pPr>
        <w:pStyle w:val="a5"/>
        <w:ind w:left="0" w:firstLine="709"/>
      </w:pPr>
      <w:r>
        <w:t xml:space="preserve">Для оценки хода реализации муниципальной программы предусмотрена система </w:t>
      </w:r>
      <w:r>
        <w:lastRenderedPageBreak/>
        <w:t>показателей (индикаторов) муниципальной программы:</w:t>
      </w:r>
    </w:p>
    <w:p w14:paraId="02F06E87" w14:textId="7A716BA0" w:rsidR="00184D91" w:rsidRDefault="00184D91" w:rsidP="00184D91">
      <w:pPr>
        <w:pStyle w:val="a5"/>
        <w:ind w:left="0" w:firstLine="709"/>
      </w:pPr>
      <w:r>
        <w:t>Целевой показатель (индикатор) «</w:t>
      </w:r>
      <w:r w:rsidR="00057AE8">
        <w:rPr>
          <w:rFonts w:eastAsia="Calibri"/>
        </w:rPr>
        <w:t xml:space="preserve">Соблюдение установленных бюджетным законодательством требований и сроков составления проекта бюджета </w:t>
      </w:r>
      <w:r w:rsidR="00057AE8" w:rsidRPr="00AB7492">
        <w:rPr>
          <w:rFonts w:eastAsia="Calibri"/>
        </w:rPr>
        <w:t xml:space="preserve">муниципального образования </w:t>
      </w:r>
      <w:r w:rsidR="00057AE8">
        <w:rPr>
          <w:rFonts w:eastAsia="Calibri"/>
        </w:rPr>
        <w:t>Краснолиманский муниципальный</w:t>
      </w:r>
      <w:r w:rsidR="00057AE8" w:rsidRPr="00AB7492">
        <w:rPr>
          <w:rFonts w:eastAsia="Calibri"/>
        </w:rPr>
        <w:t xml:space="preserve"> округ</w:t>
      </w:r>
      <w:r w:rsidR="00057AE8">
        <w:rPr>
          <w:rFonts w:eastAsia="Calibri"/>
        </w:rPr>
        <w:t xml:space="preserve"> </w:t>
      </w:r>
      <w:r w:rsidR="00057AE8" w:rsidRPr="00AB7492">
        <w:rPr>
          <w:rFonts w:eastAsia="Calibri"/>
        </w:rPr>
        <w:t>Донецкой Народной Республики</w:t>
      </w:r>
      <w:r w:rsidR="00057AE8">
        <w:rPr>
          <w:rFonts w:eastAsia="Calibri"/>
        </w:rPr>
        <w:t xml:space="preserve">, прогноза основных характеристик бюджета </w:t>
      </w:r>
      <w:r w:rsidR="00057AE8" w:rsidRPr="003D39A2">
        <w:rPr>
          <w:rFonts w:eastAsia="Calibri"/>
        </w:rPr>
        <w:t>муниципального образования Краснолиманский муниципальный округ Донецкой Народной Республики</w:t>
      </w:r>
      <w:r w:rsidR="00057AE8">
        <w:rPr>
          <w:rFonts w:eastAsia="Calibri"/>
        </w:rPr>
        <w:t xml:space="preserve"> на очередной финансовый год </w:t>
      </w:r>
      <w:r w:rsidR="00CF7C8F">
        <w:rPr>
          <w:rFonts w:eastAsia="Calibri"/>
        </w:rPr>
        <w:t xml:space="preserve">                                 </w:t>
      </w:r>
      <w:r w:rsidR="00057AE8">
        <w:rPr>
          <w:rFonts w:eastAsia="Calibri"/>
        </w:rPr>
        <w:t>и плановый период</w:t>
      </w:r>
      <w:r>
        <w:t xml:space="preserve">» определяется </w:t>
      </w:r>
      <w:r w:rsidR="00057AE8">
        <w:t xml:space="preserve">в соответствии с ежегодно утвержденным постановлением Администрации Краснолиманского муниципального округа Донецкой Народной Республики о порядке и сроках составления проекта бюджета муниципального образования Краснолиманский муниципальный округ Донецкой Народной Республики на очередной финансовый год и плановый период. </w:t>
      </w:r>
    </w:p>
    <w:p w14:paraId="67932B2C" w14:textId="29A8428E" w:rsidR="00F649AE" w:rsidRDefault="00184D91" w:rsidP="004D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AE8">
        <w:rPr>
          <w:rFonts w:ascii="Times New Roman" w:hAnsi="Times New Roman" w:cs="Times New Roman"/>
          <w:sz w:val="24"/>
          <w:szCs w:val="24"/>
        </w:rPr>
        <w:t>Целевой показатель (индикатор)</w:t>
      </w:r>
      <w:r>
        <w:t xml:space="preserve"> «</w:t>
      </w:r>
      <w:r w:rsidR="00057AE8" w:rsidRPr="003D39A2">
        <w:rPr>
          <w:rFonts w:ascii="Times New Roman" w:eastAsia="Calibri" w:hAnsi="Times New Roman" w:cs="Times New Roman"/>
          <w:sz w:val="24"/>
          <w:szCs w:val="24"/>
        </w:rPr>
        <w:t>Исполнение бюджета муниципального образования Краснолиманский муниципальный округ Донецкой Народной Республики по доходам</w:t>
      </w:r>
      <w:r w:rsidR="00057A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7C8F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="00057AE8">
        <w:rPr>
          <w:rFonts w:ascii="Times New Roman" w:eastAsia="Calibri" w:hAnsi="Times New Roman" w:cs="Times New Roman"/>
          <w:sz w:val="24"/>
          <w:szCs w:val="24"/>
        </w:rPr>
        <w:t xml:space="preserve">(без </w:t>
      </w:r>
      <w:r w:rsidR="006354CA">
        <w:rPr>
          <w:rFonts w:ascii="Times New Roman" w:eastAsia="Calibri" w:hAnsi="Times New Roman" w:cs="Times New Roman"/>
          <w:sz w:val="24"/>
          <w:szCs w:val="24"/>
        </w:rPr>
        <w:t xml:space="preserve">учета безвозмездных поступлений) и расходам </w:t>
      </w:r>
      <w:r w:rsidR="006354CA" w:rsidRPr="003D39A2">
        <w:rPr>
          <w:rFonts w:ascii="Times New Roman" w:eastAsia="Calibri" w:hAnsi="Times New Roman" w:cs="Times New Roman"/>
          <w:sz w:val="24"/>
          <w:szCs w:val="24"/>
        </w:rPr>
        <w:t>к первоначально утвержденному уровню</w:t>
      </w:r>
      <w:r w:rsidR="00F00DB2">
        <w:rPr>
          <w:rFonts w:ascii="Times New Roman" w:eastAsia="Calibri" w:hAnsi="Times New Roman" w:cs="Times New Roman"/>
          <w:sz w:val="24"/>
          <w:szCs w:val="24"/>
        </w:rPr>
        <w:t>»</w:t>
      </w:r>
      <w:r w:rsidR="006354CA" w:rsidRPr="003D39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7AE8">
        <w:rPr>
          <w:rFonts w:ascii="Times New Roman" w:hAnsi="Times New Roman" w:cs="Times New Roman"/>
          <w:sz w:val="24"/>
          <w:szCs w:val="24"/>
        </w:rPr>
        <w:t xml:space="preserve">исчисляется в </w:t>
      </w:r>
      <w:r w:rsidR="00057AE8">
        <w:rPr>
          <w:rFonts w:ascii="Times New Roman" w:hAnsi="Times New Roman" w:cs="Times New Roman"/>
          <w:sz w:val="24"/>
          <w:szCs w:val="24"/>
        </w:rPr>
        <w:t>процентах</w:t>
      </w:r>
      <w:r w:rsidRPr="00057AE8">
        <w:rPr>
          <w:rFonts w:ascii="Times New Roman" w:hAnsi="Times New Roman" w:cs="Times New Roman"/>
          <w:sz w:val="24"/>
          <w:szCs w:val="24"/>
        </w:rPr>
        <w:t xml:space="preserve"> и определяется </w:t>
      </w:r>
      <w:r w:rsidR="005B0CAF">
        <w:rPr>
          <w:rFonts w:ascii="Times New Roman" w:hAnsi="Times New Roman" w:cs="Times New Roman"/>
          <w:sz w:val="24"/>
          <w:szCs w:val="24"/>
        </w:rPr>
        <w:t xml:space="preserve">по данным годовой отчетности об исполнении бюджета муниципального образования Краснолиманский муниципальный округ Донецкой Народной Республики и решения Краснолиманского муниципального совета Донецкой Народной Республики </w:t>
      </w:r>
      <w:r w:rsidR="0099510F">
        <w:rPr>
          <w:rFonts w:ascii="Times New Roman" w:hAnsi="Times New Roman" w:cs="Times New Roman"/>
          <w:sz w:val="24"/>
          <w:szCs w:val="24"/>
        </w:rPr>
        <w:t xml:space="preserve">о бюджете муниципального образования Краснолиманский муниципальный округ Донецкой Народной Республики </w:t>
      </w:r>
      <w:r w:rsidR="005B0CAF">
        <w:rPr>
          <w:rFonts w:ascii="Times New Roman" w:hAnsi="Times New Roman" w:cs="Times New Roman"/>
          <w:sz w:val="24"/>
          <w:szCs w:val="24"/>
        </w:rPr>
        <w:t xml:space="preserve">на очередной финансовый </w:t>
      </w:r>
      <w:r w:rsidR="00CF7C8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B0CAF">
        <w:rPr>
          <w:rFonts w:ascii="Times New Roman" w:hAnsi="Times New Roman" w:cs="Times New Roman"/>
          <w:sz w:val="24"/>
          <w:szCs w:val="24"/>
        </w:rPr>
        <w:t>год и плановый период, исчисляется по формулам:</w:t>
      </w:r>
    </w:p>
    <w:p w14:paraId="41CD20B9" w14:textId="31B18FDF" w:rsidR="005B0CAF" w:rsidRDefault="00762CD7" w:rsidP="005B0CA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32"/>
            <w:szCs w:val="32"/>
            <w:lang w:val="en-AU"/>
          </w:rPr>
          <m:t>U</m:t>
        </m:r>
        <m:r>
          <w:rPr>
            <w:rFonts w:ascii="Cambria Math" w:eastAsia="Calibri" w:hAnsi="Cambria Math" w:cs="Times New Roman"/>
            <w:sz w:val="32"/>
            <w:szCs w:val="32"/>
          </w:rPr>
          <m:t xml:space="preserve">= </m:t>
        </m:r>
        <m:f>
          <m:fPr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  <w:szCs w:val="32"/>
              </w:rPr>
              <m:t>Aдо-Вдп</m:t>
            </m:r>
          </m:num>
          <m:den>
            <m:r>
              <w:rPr>
                <w:rFonts w:ascii="Cambria Math" w:eastAsia="Calibri" w:hAnsi="Cambria Math" w:cs="Times New Roman"/>
                <w:sz w:val="32"/>
                <w:szCs w:val="32"/>
              </w:rPr>
              <m:t>Вдп</m:t>
            </m:r>
          </m:den>
        </m:f>
      </m:oMath>
      <w:r>
        <w:rPr>
          <w:rFonts w:ascii="Times New Roman" w:eastAsia="Calibri" w:hAnsi="Times New Roman" w:cs="Times New Roman"/>
          <w:sz w:val="24"/>
          <w:szCs w:val="24"/>
        </w:rPr>
        <w:t>х 100%, где:</w:t>
      </w:r>
    </w:p>
    <w:p w14:paraId="78B8ADCA" w14:textId="381958AD" w:rsidR="005B0CAF" w:rsidRDefault="005B0CAF" w:rsidP="009951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Адо- объем доходов бюджета муниципального образования Краснолиманский муниципальный округ Донецкой Народной Республики без учета безвозмездных поступлений в </w:t>
      </w:r>
      <w:r w:rsidR="0099510F">
        <w:rPr>
          <w:rFonts w:ascii="Times New Roman" w:eastAsia="Calibri" w:hAnsi="Times New Roman" w:cs="Times New Roman"/>
          <w:sz w:val="24"/>
          <w:szCs w:val="24"/>
        </w:rPr>
        <w:t>отчетном финансовом году;</w:t>
      </w:r>
    </w:p>
    <w:p w14:paraId="3F6BAAD5" w14:textId="566D6DE2" w:rsidR="0099510F" w:rsidRDefault="0099510F" w:rsidP="009951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Вдп – первоначально утвержденный решением </w:t>
      </w:r>
      <w:r>
        <w:rPr>
          <w:rFonts w:ascii="Times New Roman" w:hAnsi="Times New Roman" w:cs="Times New Roman"/>
          <w:sz w:val="24"/>
          <w:szCs w:val="24"/>
        </w:rPr>
        <w:t>Краснолиманского муниципального совета Донецкой Народной Республики о бюджете муниципального образования Краснолиманский муниципальный округ Донецкой Народной Республики на очередной финансовый год и плановый период</w:t>
      </w:r>
      <w:r w:rsidRPr="009951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доходов без учета безвозмездных поступлений.</w:t>
      </w:r>
      <w:r w:rsidRPr="0099510F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t xml:space="preserve"> </w:t>
      </w:r>
    </w:p>
    <w:p w14:paraId="7B887232" w14:textId="3B47C3FC" w:rsidR="0099510F" w:rsidRDefault="00F649AE" w:rsidP="0099510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32"/>
            <w:szCs w:val="32"/>
            <w:lang w:val="en-AU"/>
          </w:rPr>
          <m:t>U</m:t>
        </m:r>
        <m:r>
          <w:rPr>
            <w:rFonts w:ascii="Cambria Math" w:eastAsia="Calibri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  <w:szCs w:val="32"/>
              </w:rPr>
              <m:t>Aра</m:t>
            </m:r>
          </m:num>
          <m:den>
            <m:r>
              <w:rPr>
                <w:rFonts w:ascii="Cambria Math" w:eastAsia="Calibri" w:hAnsi="Cambria Math" w:cs="Times New Roman"/>
                <w:sz w:val="32"/>
                <w:szCs w:val="32"/>
              </w:rPr>
              <m:t>Вдр</m:t>
            </m:r>
          </m:den>
        </m:f>
      </m:oMath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2CD7">
        <w:rPr>
          <w:rFonts w:ascii="Times New Roman" w:eastAsia="Calibri" w:hAnsi="Times New Roman" w:cs="Times New Roman"/>
          <w:sz w:val="24"/>
          <w:szCs w:val="24"/>
        </w:rPr>
        <w:t>х100%, где:</w:t>
      </w:r>
    </w:p>
    <w:p w14:paraId="0258546F" w14:textId="307A1E94" w:rsidR="004D03CB" w:rsidRDefault="004D03CB" w:rsidP="004D03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Ара- объем расходов бюджета муниципального образования Краснолиманский муниципальный округ Донецкой Народной Республики;</w:t>
      </w:r>
    </w:p>
    <w:p w14:paraId="11ABE50B" w14:textId="435F467F" w:rsidR="004D03CB" w:rsidRDefault="004D03CB" w:rsidP="004D03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Врп – первоначально утвержденный решением </w:t>
      </w:r>
      <w:r>
        <w:rPr>
          <w:rFonts w:ascii="Times New Roman" w:hAnsi="Times New Roman" w:cs="Times New Roman"/>
          <w:sz w:val="24"/>
          <w:szCs w:val="24"/>
        </w:rPr>
        <w:t>Краснолиманского муниципального совета Донецкой Народной Республики о бюджете муниципального образования Краснолиманский муниципальный округ Донецкой Народной Республики на очередной финансовый год и плановый период</w:t>
      </w:r>
      <w:r w:rsidRPr="009951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 расходов.</w:t>
      </w:r>
      <w:r w:rsidRPr="0099510F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t xml:space="preserve"> </w:t>
      </w:r>
    </w:p>
    <w:p w14:paraId="4167EB6B" w14:textId="77777777" w:rsidR="001E04F8" w:rsidRDefault="00184D91" w:rsidP="001E0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F8">
        <w:rPr>
          <w:rFonts w:ascii="Times New Roman" w:hAnsi="Times New Roman" w:cs="Times New Roman"/>
          <w:sz w:val="24"/>
          <w:szCs w:val="24"/>
        </w:rPr>
        <w:t>Целевой показатель (индикатор)</w:t>
      </w:r>
      <w:r>
        <w:t xml:space="preserve"> </w:t>
      </w:r>
      <w:r w:rsidRPr="001E04F8">
        <w:rPr>
          <w:rFonts w:ascii="Times New Roman" w:hAnsi="Times New Roman" w:cs="Times New Roman"/>
          <w:sz w:val="24"/>
          <w:szCs w:val="24"/>
        </w:rPr>
        <w:t>«</w:t>
      </w:r>
      <w:r w:rsidR="001E04F8">
        <w:rPr>
          <w:rFonts w:ascii="Times New Roman" w:eastAsia="Calibri" w:hAnsi="Times New Roman" w:cs="Times New Roman"/>
          <w:sz w:val="24"/>
          <w:szCs w:val="24"/>
        </w:rPr>
        <w:t>О</w:t>
      </w:r>
      <w:r w:rsidR="001E04F8" w:rsidRPr="00AB7492">
        <w:rPr>
          <w:rFonts w:ascii="Times New Roman" w:eastAsia="Calibri" w:hAnsi="Times New Roman" w:cs="Times New Roman"/>
          <w:sz w:val="24"/>
          <w:szCs w:val="24"/>
        </w:rPr>
        <w:t xml:space="preserve">бъем просроченной кредиторской задолженности </w:t>
      </w:r>
      <w:r w:rsidR="001E04F8">
        <w:rPr>
          <w:rFonts w:ascii="Times New Roman" w:eastAsia="Calibri" w:hAnsi="Times New Roman" w:cs="Times New Roman"/>
          <w:sz w:val="24"/>
          <w:szCs w:val="24"/>
        </w:rPr>
        <w:t>по бюджету м</w:t>
      </w:r>
      <w:r w:rsidR="001E04F8" w:rsidRPr="00AB7492">
        <w:rPr>
          <w:rFonts w:ascii="Times New Roman" w:eastAsia="Calibri" w:hAnsi="Times New Roman" w:cs="Times New Roman"/>
          <w:sz w:val="24"/>
          <w:szCs w:val="24"/>
        </w:rPr>
        <w:t xml:space="preserve">униципального образования </w:t>
      </w:r>
      <w:r w:rsidR="001E04F8"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</w:t>
      </w:r>
      <w:r w:rsidR="001E04F8" w:rsidRPr="00AB7492">
        <w:rPr>
          <w:rFonts w:ascii="Times New Roman" w:eastAsia="Calibri" w:hAnsi="Times New Roman" w:cs="Times New Roman"/>
          <w:sz w:val="24"/>
          <w:szCs w:val="24"/>
        </w:rPr>
        <w:t xml:space="preserve"> округ Донецкой Народной </w:t>
      </w:r>
      <w:r w:rsidR="001E04F8">
        <w:rPr>
          <w:rFonts w:ascii="Times New Roman" w:eastAsia="Calibri" w:hAnsi="Times New Roman" w:cs="Times New Roman"/>
          <w:sz w:val="24"/>
          <w:szCs w:val="24"/>
        </w:rPr>
        <w:t>Республики»</w:t>
      </w:r>
      <w:r>
        <w:t xml:space="preserve"> </w:t>
      </w:r>
      <w:r w:rsidRPr="001E04F8">
        <w:rPr>
          <w:rFonts w:ascii="Times New Roman" w:hAnsi="Times New Roman" w:cs="Times New Roman"/>
          <w:sz w:val="24"/>
          <w:szCs w:val="24"/>
        </w:rPr>
        <w:t xml:space="preserve">исчисляется в </w:t>
      </w:r>
      <w:r w:rsidR="001E04F8">
        <w:rPr>
          <w:rFonts w:ascii="Times New Roman" w:hAnsi="Times New Roman" w:cs="Times New Roman"/>
          <w:sz w:val="24"/>
          <w:szCs w:val="24"/>
        </w:rPr>
        <w:t>тысячах рублей</w:t>
      </w:r>
      <w:r w:rsidRPr="001E04F8">
        <w:rPr>
          <w:rFonts w:ascii="Times New Roman" w:hAnsi="Times New Roman" w:cs="Times New Roman"/>
          <w:sz w:val="24"/>
          <w:szCs w:val="24"/>
        </w:rPr>
        <w:t xml:space="preserve"> и определяется на основании </w:t>
      </w:r>
      <w:r w:rsidR="001E04F8">
        <w:rPr>
          <w:rFonts w:ascii="Times New Roman" w:hAnsi="Times New Roman" w:cs="Times New Roman"/>
          <w:sz w:val="24"/>
          <w:szCs w:val="24"/>
        </w:rPr>
        <w:t>данных годовой отчетности об исполнении бюджета муниципального образования Краснолиманский муниципальный округ Донецкой Народной Республики</w:t>
      </w:r>
      <w:r w:rsidRPr="001E04F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47EE8F" w14:textId="4557D00E" w:rsidR="00762CD7" w:rsidRDefault="001E04F8" w:rsidP="00762C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F8">
        <w:rPr>
          <w:rFonts w:ascii="Times New Roman" w:hAnsi="Times New Roman" w:cs="Times New Roman"/>
          <w:sz w:val="24"/>
          <w:szCs w:val="24"/>
        </w:rPr>
        <w:t>Целевой показатель (индикатор)</w:t>
      </w:r>
      <w:r>
        <w:t xml:space="preserve"> </w:t>
      </w:r>
      <w:r w:rsidRPr="001E04F8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Pr="003D39A2">
        <w:rPr>
          <w:rFonts w:ascii="Times New Roman" w:eastAsia="Calibri" w:hAnsi="Times New Roman" w:cs="Times New Roman"/>
          <w:sz w:val="24"/>
          <w:szCs w:val="24"/>
        </w:rPr>
        <w:t xml:space="preserve"> дефицита бюджета муниципального образования Краснолиманский муниципальный округ Донецкой Народной Республики </w:t>
      </w:r>
      <w:r w:rsidR="00CF7C8F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(за вычетом объема снижения остатков средств на счетах по учету средств бюджета </w:t>
      </w:r>
      <w:r w:rsidRPr="003D39A2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объема поступлений от продажи акций и иных форм участия в капитале, находящихся в собственности муниципального округа) к общему годовому объему доходов бюджета </w:t>
      </w:r>
      <w:r w:rsidRPr="003D39A2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без учета безвозмездных поступлений в отчетном финансовом году</w:t>
      </w:r>
      <w:r w:rsidR="00F00DB2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62CD7" w:rsidRPr="001E04F8">
        <w:rPr>
          <w:rFonts w:ascii="Times New Roman" w:hAnsi="Times New Roman" w:cs="Times New Roman"/>
          <w:sz w:val="24"/>
          <w:szCs w:val="24"/>
        </w:rPr>
        <w:t xml:space="preserve">исчисляется в </w:t>
      </w:r>
      <w:r w:rsidR="00762CD7">
        <w:rPr>
          <w:rFonts w:ascii="Times New Roman" w:hAnsi="Times New Roman" w:cs="Times New Roman"/>
          <w:sz w:val="24"/>
          <w:szCs w:val="24"/>
        </w:rPr>
        <w:t>процентах</w:t>
      </w:r>
      <w:r w:rsidR="00762CD7" w:rsidRPr="001E04F8">
        <w:rPr>
          <w:rFonts w:ascii="Times New Roman" w:hAnsi="Times New Roman" w:cs="Times New Roman"/>
          <w:sz w:val="24"/>
          <w:szCs w:val="24"/>
        </w:rPr>
        <w:t xml:space="preserve"> и определяется на основании </w:t>
      </w:r>
      <w:r w:rsidR="00762CD7">
        <w:rPr>
          <w:rFonts w:ascii="Times New Roman" w:hAnsi="Times New Roman" w:cs="Times New Roman"/>
          <w:sz w:val="24"/>
          <w:szCs w:val="24"/>
        </w:rPr>
        <w:t xml:space="preserve">данных годовой отчетности </w:t>
      </w:r>
      <w:r w:rsidR="00CF7C8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762CD7">
        <w:rPr>
          <w:rFonts w:ascii="Times New Roman" w:hAnsi="Times New Roman" w:cs="Times New Roman"/>
          <w:sz w:val="24"/>
          <w:szCs w:val="24"/>
        </w:rPr>
        <w:lastRenderedPageBreak/>
        <w:t>об исполнении бюджета муниципального образования Краснолиманский муниципальный округ Донецкой Народной Республики по формуле:</w:t>
      </w:r>
    </w:p>
    <w:p w14:paraId="4ABF2E61" w14:textId="0D3761ED" w:rsidR="001E04F8" w:rsidRDefault="00762CD7" w:rsidP="00762CD7">
      <w:pPr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32"/>
            <w:szCs w:val="32"/>
            <w:lang w:val="en-AU"/>
          </w:rPr>
          <m:t>U</m:t>
        </m:r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Адеф-Вбк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Сд-</m:t>
            </m:r>
            <m:r>
              <w:rPr>
                <w:rFonts w:ascii="Cambria Math" w:hAnsi="Cambria Math" w:cs="Times New Roman"/>
                <w:sz w:val="32"/>
                <w:szCs w:val="32"/>
                <w:lang w:val="en-AU"/>
              </w:rPr>
              <m:t>D</m:t>
            </m:r>
            <m:r>
              <w:rPr>
                <w:rFonts w:ascii="Cambria Math" w:hAnsi="Cambria Math" w:cs="Times New Roman"/>
                <w:sz w:val="32"/>
                <w:szCs w:val="32"/>
              </w:rPr>
              <m:t>безв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>х100%, где:</w:t>
      </w:r>
    </w:p>
    <w:p w14:paraId="20B46909" w14:textId="7ED5AC5D" w:rsidR="00B83543" w:rsidRDefault="00B83543" w:rsidP="00B835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Адеф – размер дефицита бюджета муниципального образования Краснолиманский муниципальный округ Донецкой Народной Республики в отчетном финансовом году;</w:t>
      </w:r>
    </w:p>
    <w:p w14:paraId="6642550F" w14:textId="04A96045" w:rsidR="00B83543" w:rsidRDefault="00B83543" w:rsidP="00B835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Вбк – объем снижения остатков средств на счетах по учету средств бюджета муниципального образования Краснолиманский муниципальный округ Донецкой Народной Республики, объем поступлений от продажи акций и иных форм участия в капитале, находящихся в собственности муниципального округа, в отчетном финансовом году;</w:t>
      </w:r>
    </w:p>
    <w:p w14:paraId="581D5A18" w14:textId="15220008" w:rsidR="00B83543" w:rsidRDefault="00B83543" w:rsidP="00B835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Сд – общий объем доходов бюджета муниципального образования Краснолиманский муниципальный округ Донецкой Народной Республики в отчетном финансовом году;</w:t>
      </w:r>
    </w:p>
    <w:p w14:paraId="5467FCDC" w14:textId="7C2B78AB" w:rsidR="00B83543" w:rsidRDefault="00B83543" w:rsidP="00B83543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AU"/>
        </w:rPr>
        <w:t>D</w:t>
      </w:r>
      <w:r>
        <w:rPr>
          <w:rFonts w:ascii="Times New Roman" w:eastAsiaTheme="minorEastAsia" w:hAnsi="Times New Roman" w:cs="Times New Roman"/>
          <w:sz w:val="24"/>
          <w:szCs w:val="24"/>
        </w:rPr>
        <w:t>безв – объем безвозмездных поступлений в отчетном финансовом году.</w:t>
      </w:r>
    </w:p>
    <w:p w14:paraId="18F70368" w14:textId="77777777" w:rsidR="00F614A7" w:rsidRDefault="001E04F8" w:rsidP="00B835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543">
        <w:rPr>
          <w:rFonts w:ascii="Times New Roman" w:hAnsi="Times New Roman" w:cs="Times New Roman"/>
          <w:sz w:val="24"/>
          <w:szCs w:val="24"/>
        </w:rPr>
        <w:t>Целевой показатель (индикатор)</w:t>
      </w:r>
      <w:r>
        <w:t xml:space="preserve"> </w:t>
      </w:r>
      <w:r w:rsidRPr="00B83543">
        <w:rPr>
          <w:rFonts w:ascii="Times New Roman" w:hAnsi="Times New Roman" w:cs="Times New Roman"/>
          <w:sz w:val="24"/>
          <w:szCs w:val="24"/>
        </w:rPr>
        <w:t>«</w:t>
      </w:r>
      <w:r w:rsidR="00B83543" w:rsidRPr="00B83543">
        <w:rPr>
          <w:rFonts w:ascii="Times New Roman" w:eastAsia="Calibri" w:hAnsi="Times New Roman" w:cs="Times New Roman"/>
          <w:sz w:val="24"/>
          <w:szCs w:val="24"/>
        </w:rPr>
        <w:t>Доля проведенных контрольных мероприятий внутреннего муниципального финансового контроля от утвержденного плана мероприятий на текущий финансовый год</w:t>
      </w:r>
      <w:r w:rsidRPr="00B83543">
        <w:rPr>
          <w:rFonts w:ascii="Times New Roman" w:eastAsia="Calibri" w:hAnsi="Times New Roman" w:cs="Times New Roman"/>
          <w:sz w:val="24"/>
          <w:szCs w:val="24"/>
        </w:rPr>
        <w:t>»</w:t>
      </w:r>
      <w:r>
        <w:t xml:space="preserve"> </w:t>
      </w:r>
      <w:r w:rsidRPr="00B83543">
        <w:rPr>
          <w:rFonts w:ascii="Times New Roman" w:hAnsi="Times New Roman" w:cs="Times New Roman"/>
          <w:sz w:val="24"/>
          <w:szCs w:val="24"/>
        </w:rPr>
        <w:t xml:space="preserve">исчисляется в </w:t>
      </w:r>
      <w:r w:rsidR="00F614A7">
        <w:rPr>
          <w:rFonts w:ascii="Times New Roman" w:hAnsi="Times New Roman" w:cs="Times New Roman"/>
          <w:sz w:val="24"/>
          <w:szCs w:val="24"/>
        </w:rPr>
        <w:t>процентах</w:t>
      </w:r>
      <w:r w:rsidRPr="00B83543">
        <w:rPr>
          <w:rFonts w:ascii="Times New Roman" w:hAnsi="Times New Roman" w:cs="Times New Roman"/>
          <w:sz w:val="24"/>
          <w:szCs w:val="24"/>
        </w:rPr>
        <w:t xml:space="preserve"> и определяется на основании данных отчетности </w:t>
      </w:r>
      <w:r w:rsidR="00F614A7">
        <w:rPr>
          <w:rFonts w:ascii="Times New Roman" w:hAnsi="Times New Roman" w:cs="Times New Roman"/>
          <w:sz w:val="24"/>
          <w:szCs w:val="24"/>
        </w:rPr>
        <w:t xml:space="preserve">о выполнении плана контрольных мероприятий внутреннего муниципального финансового контроля на отчетный период. </w:t>
      </w:r>
    </w:p>
    <w:p w14:paraId="709ADCED" w14:textId="7A81B15C" w:rsidR="00F614A7" w:rsidRDefault="001E04F8" w:rsidP="00F614A7">
      <w:pPr>
        <w:pStyle w:val="a5"/>
        <w:ind w:left="0" w:firstLine="709"/>
      </w:pPr>
      <w:r w:rsidRPr="00B83543">
        <w:t xml:space="preserve"> </w:t>
      </w:r>
      <w:r w:rsidR="00F614A7" w:rsidRPr="00B83543">
        <w:t>Целевой показатель (индикатор)</w:t>
      </w:r>
      <w:r w:rsidR="00F614A7">
        <w:t xml:space="preserve"> </w:t>
      </w:r>
      <w:r w:rsidR="00F614A7" w:rsidRPr="00B83543">
        <w:t>«</w:t>
      </w:r>
      <w:r w:rsidR="00F614A7">
        <w:rPr>
          <w:rFonts w:eastAsia="Calibri"/>
          <w:color w:val="000000"/>
        </w:rPr>
        <w:t xml:space="preserve">Уровень итоговых оценок качества финансового менеджмента главных администраторов средств бюджета </w:t>
      </w:r>
      <w:r w:rsidR="00F614A7" w:rsidRPr="003D39A2">
        <w:rPr>
          <w:rFonts w:eastAsia="Calibri"/>
        </w:rPr>
        <w:t xml:space="preserve">муниципального образования Краснолиманский муниципальный округ Донецкой Народной Республики </w:t>
      </w:r>
      <w:r w:rsidR="00F614A7">
        <w:rPr>
          <w:rFonts w:eastAsia="Calibri"/>
        </w:rPr>
        <w:t>за отчетный период</w:t>
      </w:r>
      <w:r w:rsidR="00F614A7" w:rsidRPr="00B83543">
        <w:rPr>
          <w:rFonts w:eastAsia="Calibri"/>
        </w:rPr>
        <w:t>»</w:t>
      </w:r>
      <w:r w:rsidR="00F614A7">
        <w:t xml:space="preserve"> </w:t>
      </w:r>
      <w:r w:rsidR="00F614A7" w:rsidRPr="00B83543">
        <w:t xml:space="preserve">определяется </w:t>
      </w:r>
      <w:r w:rsidR="00F614A7">
        <w:t>по группе достижения результатов на основании итоговой оценки качества финансового менеджмента главных администраторов средств</w:t>
      </w:r>
      <w:r w:rsidR="003D3912">
        <w:t xml:space="preserve"> бюджета муниципального образования Краснолим</w:t>
      </w:r>
      <w:r w:rsidR="00CF7C8F">
        <w:t>а</w:t>
      </w:r>
      <w:r w:rsidR="003D3912">
        <w:t>нский муниципальный округ Донецкой Народной Республики</w:t>
      </w:r>
      <w:r w:rsidR="00F614A7">
        <w:t xml:space="preserve">, составленному в соответствии </w:t>
      </w:r>
      <w:r w:rsidR="003D3912">
        <w:t>с приказом Управления финансов Админист</w:t>
      </w:r>
      <w:r w:rsidR="00CF7C8F">
        <w:t>р</w:t>
      </w:r>
      <w:r w:rsidR="003D3912">
        <w:t>ации Краснолиманского муниципального округа Донецкой Народной Республики «О порядке проведения мониторинга качества финансового менеджмента в отношении главных администраторов средств бюджета муниципального образования Краснолим</w:t>
      </w:r>
      <w:r w:rsidR="00CF7C8F">
        <w:t>а</w:t>
      </w:r>
      <w:r w:rsidR="003D3912">
        <w:t>нский муниципальный округ Донецкой Народной Республики».</w:t>
      </w:r>
    </w:p>
    <w:p w14:paraId="767F4E4E" w14:textId="6FCB45FA" w:rsidR="006354CA" w:rsidRDefault="006354CA" w:rsidP="00635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AE8">
        <w:rPr>
          <w:rFonts w:ascii="Times New Roman" w:hAnsi="Times New Roman" w:cs="Times New Roman"/>
          <w:sz w:val="24"/>
          <w:szCs w:val="24"/>
        </w:rPr>
        <w:t>Целевой показатель (индикатор)</w:t>
      </w:r>
      <w: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Исполнение сметы в части обеспечения деятельности Управления финансов Администрации Краснолиманского муниципального округа Донецкой Народной Республики исчисляется в процентах и </w:t>
      </w:r>
      <w:r w:rsidR="00C07676">
        <w:rPr>
          <w:rFonts w:ascii="Times New Roman" w:eastAsia="Calibri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по формуле:</w:t>
      </w:r>
    </w:p>
    <w:p w14:paraId="3C64FEDA" w14:textId="4756AC9E" w:rsidR="006354CA" w:rsidRDefault="006354CA" w:rsidP="006354C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m:oMath>
        <m:r>
          <w:rPr>
            <w:rFonts w:ascii="Cambria Math" w:eastAsia="Calibri" w:hAnsi="Cambria Math" w:cs="Times New Roman"/>
            <w:sz w:val="32"/>
            <w:szCs w:val="32"/>
            <w:lang w:val="en-AU"/>
          </w:rPr>
          <m:t>U</m:t>
        </m:r>
        <m:r>
          <w:rPr>
            <w:rFonts w:ascii="Cambria Math" w:eastAsia="Calibri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  <w:szCs w:val="32"/>
              </w:rPr>
              <m:t>Aруф</m:t>
            </m:r>
          </m:num>
          <m:den>
            <m:r>
              <w:rPr>
                <w:rFonts w:ascii="Cambria Math" w:eastAsia="Calibri" w:hAnsi="Cambria Math" w:cs="Times New Roman"/>
                <w:sz w:val="32"/>
                <w:szCs w:val="32"/>
              </w:rPr>
              <m:t>Врпуф</m:t>
            </m:r>
          </m:den>
        </m:f>
      </m:oMath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62CD7">
        <w:rPr>
          <w:rFonts w:ascii="Times New Roman" w:eastAsia="Calibri" w:hAnsi="Times New Roman" w:cs="Times New Roman"/>
          <w:sz w:val="24"/>
          <w:szCs w:val="24"/>
        </w:rPr>
        <w:t>х100%, где:</w:t>
      </w:r>
    </w:p>
    <w:p w14:paraId="0991B443" w14:textId="63290290" w:rsidR="006354CA" w:rsidRDefault="006354CA" w:rsidP="006354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Ар</w:t>
      </w:r>
      <w:r w:rsidR="00B566F1">
        <w:rPr>
          <w:rFonts w:ascii="Times New Roman" w:eastAsia="Calibri" w:hAnsi="Times New Roman" w:cs="Times New Roman"/>
          <w:sz w:val="24"/>
          <w:szCs w:val="24"/>
        </w:rPr>
        <w:t>уф</w:t>
      </w:r>
      <w:r>
        <w:rPr>
          <w:rFonts w:ascii="Times New Roman" w:eastAsia="Calibri" w:hAnsi="Times New Roman" w:cs="Times New Roman"/>
          <w:sz w:val="24"/>
          <w:szCs w:val="24"/>
        </w:rPr>
        <w:t>- объем расходов сметы в части обеспечения деятельности Управления финансов Администрации Краснолиманского муниципального округа Донецкой Народной Республики;</w:t>
      </w:r>
    </w:p>
    <w:p w14:paraId="35BD1142" w14:textId="44F4D2A2" w:rsidR="006354CA" w:rsidRDefault="006354CA" w:rsidP="006354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Врп</w:t>
      </w:r>
      <w:r w:rsidR="00B566F1">
        <w:rPr>
          <w:rFonts w:ascii="Times New Roman" w:eastAsia="Calibri" w:hAnsi="Times New Roman" w:cs="Times New Roman"/>
          <w:sz w:val="24"/>
          <w:szCs w:val="24"/>
        </w:rPr>
        <w:t>уф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первоначально утвержденный объем расходов решением </w:t>
      </w:r>
      <w:r>
        <w:rPr>
          <w:rFonts w:ascii="Times New Roman" w:hAnsi="Times New Roman" w:cs="Times New Roman"/>
          <w:sz w:val="24"/>
          <w:szCs w:val="24"/>
        </w:rPr>
        <w:t xml:space="preserve">Краснолиманского муниципального совета Донецкой Народной Республики о бюджете муниципального образования Краснолиманский муниципальный округ Донецкой Народной Республики </w:t>
      </w:r>
      <w:r w:rsidR="00CF7C8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период.</w:t>
      </w:r>
      <w:r w:rsidRPr="0099510F">
        <w:rPr>
          <w:rFonts w:ascii="Times New Roman" w:hAnsi="Times New Roman" w:cs="Times New Roman"/>
          <w:noProof/>
          <w:position w:val="-24"/>
          <w:sz w:val="24"/>
          <w:szCs w:val="24"/>
          <w:lang w:eastAsia="ru-RU"/>
        </w:rPr>
        <w:t xml:space="preserve"> </w:t>
      </w:r>
    </w:p>
    <w:p w14:paraId="36E635A6" w14:textId="4AFF5B8C" w:rsidR="00184D91" w:rsidRPr="001E04F8" w:rsidRDefault="00184D91" w:rsidP="003D39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04F8">
        <w:rPr>
          <w:rFonts w:ascii="Times New Roman" w:hAnsi="Times New Roman" w:cs="Times New Roman"/>
          <w:sz w:val="24"/>
          <w:szCs w:val="24"/>
        </w:rPr>
        <w:t>Целевые показатели муниципальной программы отражены в Приложении 1                                  к муниципальной программе.</w:t>
      </w:r>
    </w:p>
    <w:p w14:paraId="3C7DE9DD" w14:textId="77777777" w:rsidR="00DA4EFD" w:rsidRPr="00AB7492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E4A61B" w14:textId="77777777" w:rsidR="00DA4EFD" w:rsidRPr="00AB7492" w:rsidRDefault="00DA4EFD" w:rsidP="00DA4EFD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B749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</w:t>
      </w:r>
      <w:r w:rsidRPr="00AB7492">
        <w:rPr>
          <w:rFonts w:ascii="Times New Roman" w:eastAsia="Calibri" w:hAnsi="Times New Roman" w:cs="Times New Roman"/>
          <w:b/>
          <w:sz w:val="24"/>
          <w:szCs w:val="24"/>
        </w:rPr>
        <w:t xml:space="preserve">жидаемые </w:t>
      </w:r>
      <w:r>
        <w:rPr>
          <w:rFonts w:ascii="Times New Roman" w:eastAsia="Calibri" w:hAnsi="Times New Roman" w:cs="Times New Roman"/>
          <w:b/>
          <w:sz w:val="24"/>
          <w:szCs w:val="24"/>
        </w:rPr>
        <w:t>результаты реализации муниципальной программы</w:t>
      </w:r>
    </w:p>
    <w:p w14:paraId="0FC54B54" w14:textId="77777777" w:rsidR="00DA4EFD" w:rsidRPr="00AB7492" w:rsidRDefault="00DA4EFD" w:rsidP="00DA4EFD">
      <w:pPr>
        <w:spacing w:after="0" w:line="240" w:lineRule="auto"/>
        <w:ind w:left="435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905DA9" w14:textId="618DD7B3" w:rsidR="00DA4EFD" w:rsidRDefault="00DA4EFD" w:rsidP="00DA4EF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Ожидаемы</w:t>
      </w:r>
      <w:r w:rsidR="000F60B2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результат</w:t>
      </w:r>
      <w:r w:rsidR="000F60B2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реализации муниципальной программы:</w:t>
      </w:r>
    </w:p>
    <w:p w14:paraId="242BFDA2" w14:textId="0B69209A" w:rsidR="00EF04C4" w:rsidRPr="00AB7492" w:rsidRDefault="00EF04C4" w:rsidP="00EF04C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1B4FF1">
        <w:rPr>
          <w:rFonts w:ascii="Times New Roman" w:eastAsia="Calibri" w:hAnsi="Times New Roman" w:cs="Times New Roman"/>
          <w:sz w:val="24"/>
          <w:szCs w:val="24"/>
        </w:rPr>
        <w:t>беспечен</w:t>
      </w:r>
      <w:r>
        <w:rPr>
          <w:rFonts w:ascii="Times New Roman" w:eastAsia="Calibri" w:hAnsi="Times New Roman" w:cs="Times New Roman"/>
          <w:sz w:val="24"/>
          <w:szCs w:val="24"/>
        </w:rPr>
        <w:t>ие</w:t>
      </w:r>
      <w:r w:rsidRPr="001B4F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отсутстви</w:t>
      </w:r>
      <w:r w:rsidR="00CF7C8F">
        <w:rPr>
          <w:rFonts w:ascii="Times New Roman" w:eastAsia="Calibri" w:hAnsi="Times New Roman" w:cs="Times New Roman"/>
          <w:sz w:val="24"/>
          <w:szCs w:val="24"/>
        </w:rPr>
        <w:t>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нарушений установленных бюджетным законодательством требований и сроков составления проекта бюджета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округ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7492">
        <w:rPr>
          <w:rFonts w:ascii="Times New Roman" w:eastAsia="Calibri" w:hAnsi="Times New Roman" w:cs="Times New Roman"/>
          <w:sz w:val="24"/>
          <w:szCs w:val="24"/>
        </w:rPr>
        <w:t>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прогноза основных характеристик бюджета </w:t>
      </w:r>
      <w:r w:rsidRPr="003D39A2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очередной финансовый год и плановый период</w:t>
      </w:r>
      <w:r w:rsidR="00C07676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B4FF1">
        <w:rPr>
          <w:rFonts w:ascii="Times New Roman" w:eastAsia="Calibri" w:hAnsi="Times New Roman" w:cs="Times New Roman"/>
          <w:sz w:val="24"/>
          <w:szCs w:val="24"/>
        </w:rPr>
        <w:lastRenderedPageBreak/>
        <w:t>исполнения бюджета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6AE04E5" w14:textId="05D30D6A" w:rsidR="00EF04C4" w:rsidRPr="00AB7492" w:rsidRDefault="00EF04C4" w:rsidP="00EF0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исполнение бюджета по доходам (без учета безвозмездных поступлений) и расходам бюджета </w:t>
      </w:r>
      <w:r w:rsidRPr="00AB749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муниципального образования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Краснолиманский муниципальный округ Донецкой Народной Республики к первоначально утвержденному уровню будет обеспечено не менее чем на 98 %;</w:t>
      </w:r>
    </w:p>
    <w:p w14:paraId="1CFEA540" w14:textId="32146D49" w:rsidR="00EF04C4" w:rsidRDefault="00EF04C4" w:rsidP="00EF0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отсутствие просроченной кредиторской задолженности по бюджету м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униципального образования </w:t>
      </w:r>
      <w:r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округ Донецкой Народной </w:t>
      </w:r>
      <w:r>
        <w:rPr>
          <w:rFonts w:ascii="Times New Roman" w:eastAsia="Calibri" w:hAnsi="Times New Roman" w:cs="Times New Roman"/>
          <w:sz w:val="24"/>
          <w:szCs w:val="24"/>
        </w:rPr>
        <w:t>Республики сохранится;</w:t>
      </w:r>
    </w:p>
    <w:p w14:paraId="6C704D31" w14:textId="0413031B" w:rsidR="00EF04C4" w:rsidRDefault="00EF04C4" w:rsidP="00EF0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обеспечение снижения рисков неправомерного и нецелевого использования средств бюджета </w:t>
      </w:r>
      <w:r w:rsidRPr="003D39A2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Краснолиманский муниципальный округ Донецкой Народной Республики</w:t>
      </w:r>
      <w:r w:rsidR="00CF7C8F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77A892D" w14:textId="012F4737" w:rsidR="00DA4EFD" w:rsidRDefault="00EF04C4" w:rsidP="00EF0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обеспечен</w:t>
      </w:r>
      <w:r w:rsidR="00DC4E90">
        <w:rPr>
          <w:rFonts w:ascii="Times New Roman" w:eastAsia="Calibri" w:hAnsi="Times New Roman" w:cs="Times New Roman"/>
          <w:sz w:val="24"/>
          <w:szCs w:val="24"/>
        </w:rPr>
        <w:t>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повышения качества финансового менеджмента главных администраторов средств бюджета </w:t>
      </w:r>
      <w:r w:rsidRPr="003D39A2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не ниже </w:t>
      </w:r>
      <w:r>
        <w:rPr>
          <w:rFonts w:ascii="Times New Roman" w:eastAsia="Calibri" w:hAnsi="Times New Roman" w:cs="Times New Roman"/>
          <w:sz w:val="24"/>
          <w:szCs w:val="24"/>
          <w:lang w:val="en-AU"/>
        </w:rPr>
        <w:t>II</w:t>
      </w:r>
      <w:r w:rsidRPr="00EF04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группы по достижению </w:t>
      </w:r>
      <w:r w:rsidR="00DC4E90">
        <w:rPr>
          <w:rFonts w:ascii="Times New Roman" w:eastAsia="Calibri" w:hAnsi="Times New Roman" w:cs="Times New Roman"/>
          <w:sz w:val="24"/>
          <w:szCs w:val="24"/>
        </w:rPr>
        <w:t>результатов</w:t>
      </w:r>
      <w:r w:rsidR="00B93FA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24E166C" w14:textId="227312FC" w:rsidR="00DD079B" w:rsidRPr="00AB7492" w:rsidRDefault="00DD079B" w:rsidP="00DD07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исполнения сметы в части обеспечения деятельности Управления финансов Администрации Краснолиманского муниципального округа Донецкой Народной Республики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 первоначально утвержденному уровню будет обеспечено не менее чем на 98 %.</w:t>
      </w:r>
    </w:p>
    <w:p w14:paraId="40A144A4" w14:textId="77777777" w:rsidR="00B93FAB" w:rsidRPr="003D39A2" w:rsidRDefault="00B93FAB" w:rsidP="00B93F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отношение </w:t>
      </w:r>
      <w:r w:rsidRPr="003D39A2">
        <w:rPr>
          <w:rFonts w:ascii="Times New Roman" w:eastAsia="Calibri" w:hAnsi="Times New Roman" w:cs="Times New Roman"/>
          <w:sz w:val="24"/>
          <w:szCs w:val="24"/>
        </w:rPr>
        <w:t xml:space="preserve">дефицита бюджета муниципального образования Краснолиманский муниципальный округ Донецкой Народной Республики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(за вычетом объема снижения остатков средств на счетах по учету средств бюджета </w:t>
      </w:r>
      <w:r w:rsidRPr="003D39A2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объема поступлений от продажи акций и иных форм участия в капитале, находящихся                                               в собственности муниципального округа) к общему годовому объему доходов бюджета </w:t>
      </w:r>
      <w:r w:rsidRPr="003D39A2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без учета безвозмездных поступлений будет поддерживаться, на уровне не более 5 %;</w:t>
      </w:r>
    </w:p>
    <w:p w14:paraId="2B3DC826" w14:textId="21931DCA" w:rsidR="00DC4E90" w:rsidRDefault="00DC4E90" w:rsidP="00EF0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 ожидаемых результатов реализации муниципальной программы представлен в Приложении 2 к муниципальной программе.</w:t>
      </w:r>
    </w:p>
    <w:p w14:paraId="23EA8FA6" w14:textId="77777777" w:rsidR="00DC4E90" w:rsidRPr="00EF04C4" w:rsidRDefault="00DC4E90" w:rsidP="00EF04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7C78A0" w14:textId="233EE2D8" w:rsidR="00DA4EFD" w:rsidRPr="00DA4EFD" w:rsidRDefault="00DA4EFD" w:rsidP="00DA4EF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A4EFD">
        <w:rPr>
          <w:rFonts w:ascii="Times New Roman" w:eastAsia="Calibri" w:hAnsi="Times New Roman" w:cs="Times New Roman"/>
          <w:b/>
          <w:sz w:val="24"/>
          <w:szCs w:val="24"/>
        </w:rPr>
        <w:t xml:space="preserve">Основные сведения о </w:t>
      </w:r>
      <w:r w:rsidRPr="002C0789">
        <w:rPr>
          <w:rFonts w:ascii="Times New Roman" w:eastAsia="Calibri" w:hAnsi="Times New Roman" w:cs="Times New Roman"/>
          <w:b/>
          <w:sz w:val="24"/>
          <w:szCs w:val="24"/>
        </w:rPr>
        <w:t xml:space="preserve">мероприятиях </w:t>
      </w:r>
      <w:r w:rsidR="00DC4E90" w:rsidRPr="002C0789">
        <w:rPr>
          <w:rFonts w:ascii="Times New Roman" w:eastAsia="Calibri" w:hAnsi="Times New Roman" w:cs="Times New Roman"/>
          <w:b/>
          <w:sz w:val="24"/>
          <w:szCs w:val="24"/>
        </w:rPr>
        <w:t>и ресурсн</w:t>
      </w:r>
      <w:r w:rsidR="002C0789" w:rsidRPr="002C0789">
        <w:rPr>
          <w:rFonts w:ascii="Times New Roman" w:eastAsia="Calibri" w:hAnsi="Times New Roman" w:cs="Times New Roman"/>
          <w:b/>
          <w:sz w:val="24"/>
          <w:szCs w:val="24"/>
        </w:rPr>
        <w:t>ое</w:t>
      </w:r>
      <w:r w:rsidR="00DC4E90" w:rsidRPr="002C0789">
        <w:rPr>
          <w:rFonts w:ascii="Times New Roman" w:eastAsia="Calibri" w:hAnsi="Times New Roman" w:cs="Times New Roman"/>
          <w:b/>
          <w:sz w:val="24"/>
          <w:szCs w:val="24"/>
        </w:rPr>
        <w:t xml:space="preserve"> обеспечени</w:t>
      </w:r>
      <w:r w:rsidR="002C0789" w:rsidRPr="002C0789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DC4E90">
        <w:rPr>
          <w:rFonts w:ascii="Times New Roman" w:eastAsia="Calibri" w:hAnsi="Times New Roman" w:cs="Times New Roman"/>
          <w:b/>
          <w:sz w:val="24"/>
          <w:szCs w:val="24"/>
        </w:rPr>
        <w:t xml:space="preserve"> реализации муниципальной п</w:t>
      </w:r>
      <w:r w:rsidRPr="00DA4EFD">
        <w:rPr>
          <w:rFonts w:ascii="Times New Roman" w:eastAsia="Calibri" w:hAnsi="Times New Roman" w:cs="Times New Roman"/>
          <w:b/>
          <w:sz w:val="24"/>
          <w:szCs w:val="24"/>
        </w:rPr>
        <w:t>рограммы</w:t>
      </w:r>
    </w:p>
    <w:p w14:paraId="1A57F902" w14:textId="77777777" w:rsidR="00DA4EFD" w:rsidRDefault="00DA4EFD" w:rsidP="00DA4EFD">
      <w:pPr>
        <w:pStyle w:val="a3"/>
        <w:spacing w:after="0" w:line="240" w:lineRule="auto"/>
        <w:ind w:left="43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266A80" w14:textId="62283C7A" w:rsidR="00DA4EFD" w:rsidRPr="00DC4E90" w:rsidRDefault="00DA4EFD" w:rsidP="00DC4E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4E90">
        <w:rPr>
          <w:rFonts w:ascii="Times New Roman" w:eastAsia="Calibri" w:hAnsi="Times New Roman" w:cs="Times New Roman"/>
          <w:sz w:val="24"/>
          <w:szCs w:val="24"/>
        </w:rPr>
        <w:t xml:space="preserve">Основными направлениями </w:t>
      </w:r>
      <w:r w:rsidR="00DC4E90">
        <w:rPr>
          <w:rFonts w:ascii="Times New Roman" w:eastAsia="Calibri" w:hAnsi="Times New Roman" w:cs="Times New Roman"/>
          <w:sz w:val="24"/>
          <w:szCs w:val="24"/>
        </w:rPr>
        <w:t>муниципальной програ</w:t>
      </w:r>
      <w:r w:rsidRPr="00DC4E90">
        <w:rPr>
          <w:rFonts w:ascii="Times New Roman" w:eastAsia="Calibri" w:hAnsi="Times New Roman" w:cs="Times New Roman"/>
          <w:sz w:val="24"/>
          <w:szCs w:val="24"/>
        </w:rPr>
        <w:t>ммы являются:</w:t>
      </w:r>
    </w:p>
    <w:p w14:paraId="2604A599" w14:textId="46F1D21A" w:rsidR="00DA4EFD" w:rsidRDefault="00DC4E90" w:rsidP="00DC4E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организация</w:t>
      </w:r>
      <w:r w:rsidR="00DA4EFD" w:rsidRPr="00DA4EFD">
        <w:rPr>
          <w:rFonts w:ascii="Times New Roman" w:eastAsia="Calibri" w:hAnsi="Times New Roman" w:cs="Times New Roman"/>
          <w:sz w:val="24"/>
          <w:szCs w:val="24"/>
        </w:rPr>
        <w:t xml:space="preserve"> бюджетного процесса в муниципальном образовании Краснолиманский муниципальный округ Донецкой Народной Республики</w:t>
      </w:r>
      <w:r w:rsidR="00DA4EFD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57ADBC5" w14:textId="29D6FA55" w:rsidR="00DA4EFD" w:rsidRPr="00AB7492" w:rsidRDefault="00DA4EFD" w:rsidP="00DC4E9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4E90">
        <w:rPr>
          <w:rFonts w:ascii="Times New Roman" w:eastAsia="Calibri" w:hAnsi="Times New Roman" w:cs="Times New Roman"/>
          <w:sz w:val="24"/>
          <w:szCs w:val="24"/>
        </w:rPr>
        <w:t>обеспечение реализаци</w:t>
      </w:r>
      <w:r w:rsidR="00DC4E90" w:rsidRPr="00DC4E90">
        <w:rPr>
          <w:rFonts w:ascii="Times New Roman" w:eastAsia="Calibri" w:hAnsi="Times New Roman" w:cs="Times New Roman"/>
          <w:sz w:val="24"/>
          <w:szCs w:val="24"/>
        </w:rPr>
        <w:t>и мероприятий</w:t>
      </w:r>
      <w:r w:rsidRPr="00DC4E90">
        <w:rPr>
          <w:rFonts w:ascii="Times New Roman" w:eastAsia="Calibri" w:hAnsi="Times New Roman" w:cs="Times New Roman"/>
          <w:sz w:val="24"/>
          <w:szCs w:val="24"/>
        </w:rPr>
        <w:t xml:space="preserve"> муниципальной программы</w:t>
      </w:r>
      <w:r w:rsidR="00DC4E90">
        <w:rPr>
          <w:rFonts w:ascii="Times New Roman" w:eastAsia="Calibri" w:hAnsi="Times New Roman" w:cs="Times New Roman"/>
          <w:sz w:val="24"/>
          <w:szCs w:val="24"/>
        </w:rPr>
        <w:t>.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77C2860" w14:textId="374E6400" w:rsidR="00DA4EFD" w:rsidRPr="00AB7492" w:rsidRDefault="00DA4EFD" w:rsidP="00DC4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Перечень мероприятий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муниципальной п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рограммы определен исходя </w:t>
      </w:r>
      <w:r w:rsidR="005264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из необходимости достижения ожидаемых результатов ее реализации, а также исходя </w:t>
      </w:r>
      <w:r w:rsidR="0052649D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из полномочий и функций </w:t>
      </w:r>
      <w:r>
        <w:rPr>
          <w:rFonts w:ascii="Times New Roman" w:eastAsia="Calibri" w:hAnsi="Times New Roman" w:cs="Times New Roman"/>
          <w:sz w:val="24"/>
          <w:szCs w:val="24"/>
        </w:rPr>
        <w:t>Управления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финансов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Краснолиманского муниципального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округа </w:t>
      </w:r>
      <w:r>
        <w:rPr>
          <w:rFonts w:ascii="Times New Roman" w:eastAsia="Calibri" w:hAnsi="Times New Roman" w:cs="Times New Roman"/>
          <w:sz w:val="24"/>
          <w:szCs w:val="24"/>
        </w:rPr>
        <w:t>Донецкой Народной Республики</w:t>
      </w:r>
      <w:r w:rsidRPr="00AB749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25B8E1" w14:textId="3289ECD5" w:rsidR="00DA4EFD" w:rsidRPr="00AB7492" w:rsidRDefault="00DA4EFD" w:rsidP="00DC4E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Мероприятия имеют комплексный характер, каждое из которых представляет совокупность взаимосвязанных действий структурных подразделений </w:t>
      </w:r>
      <w:r>
        <w:rPr>
          <w:rFonts w:ascii="Times New Roman" w:eastAsia="Calibri" w:hAnsi="Times New Roman" w:cs="Times New Roman"/>
          <w:sz w:val="24"/>
          <w:szCs w:val="24"/>
        </w:rPr>
        <w:t>Управления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финансов 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Краснолиманского муниципального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округа </w:t>
      </w:r>
      <w:r>
        <w:rPr>
          <w:rFonts w:ascii="Times New Roman" w:eastAsia="Calibri" w:hAnsi="Times New Roman" w:cs="Times New Roman"/>
          <w:sz w:val="24"/>
          <w:szCs w:val="24"/>
        </w:rPr>
        <w:t>Донецкой Народной Республики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по достижению показателей в рамках </w:t>
      </w:r>
      <w:r w:rsidR="00DC4E90">
        <w:rPr>
          <w:rFonts w:ascii="Times New Roman" w:eastAsia="Calibri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eastAsia="Calibri" w:hAnsi="Times New Roman" w:cs="Times New Roman"/>
          <w:sz w:val="24"/>
          <w:szCs w:val="24"/>
        </w:rPr>
        <w:t>муниципальной п</w:t>
      </w:r>
      <w:r w:rsidRPr="00AB7492">
        <w:rPr>
          <w:rFonts w:ascii="Times New Roman" w:eastAsia="Calibri" w:hAnsi="Times New Roman" w:cs="Times New Roman"/>
          <w:sz w:val="24"/>
          <w:szCs w:val="24"/>
        </w:rPr>
        <w:t>рограммы.</w:t>
      </w:r>
    </w:p>
    <w:p w14:paraId="06F30FE3" w14:textId="76964BD5" w:rsidR="00DC4E90" w:rsidRDefault="00DC4E90" w:rsidP="00DC4E90">
      <w:pPr>
        <w:pStyle w:val="a5"/>
        <w:ind w:left="0" w:firstLine="709"/>
      </w:pPr>
      <w:r>
        <w:t xml:space="preserve">Объем финансовых средств на реализацию муниципальной программы за счет средств бюджета муниципального образования Краснолиманский муниципальный округ Донецкой Народной Республики на весь период действия составляет </w:t>
      </w:r>
      <w:r w:rsidR="009F0FF4">
        <w:t>7 856,86</w:t>
      </w:r>
      <w:r>
        <w:t xml:space="preserve"> тыс. рублей, в том числе по годам:</w:t>
      </w:r>
    </w:p>
    <w:p w14:paraId="35B52B17" w14:textId="3BB22C3B" w:rsidR="00DC4E90" w:rsidRDefault="00DC4E90" w:rsidP="00DC4E90">
      <w:pPr>
        <w:pStyle w:val="a5"/>
        <w:ind w:left="0" w:firstLine="709"/>
      </w:pPr>
      <w:r>
        <w:t xml:space="preserve">2026 год – </w:t>
      </w:r>
      <w:r w:rsidR="009F0FF4">
        <w:t>3 011,30</w:t>
      </w:r>
      <w:r>
        <w:t xml:space="preserve"> тыс. рублей;</w:t>
      </w:r>
    </w:p>
    <w:p w14:paraId="0242F0F8" w14:textId="7D992345" w:rsidR="00DC4E90" w:rsidRDefault="00DC4E90" w:rsidP="00DC4E90">
      <w:pPr>
        <w:pStyle w:val="a5"/>
        <w:ind w:left="0" w:firstLine="709"/>
      </w:pPr>
      <w:r>
        <w:t xml:space="preserve">2027 год – </w:t>
      </w:r>
      <w:r w:rsidR="009F0FF4">
        <w:t>2 422,78</w:t>
      </w:r>
      <w:r>
        <w:t xml:space="preserve"> тыс. рублей;</w:t>
      </w:r>
    </w:p>
    <w:p w14:paraId="5D2304E0" w14:textId="23E538B1" w:rsidR="00DC4E90" w:rsidRDefault="00DC4E90" w:rsidP="00DC4E90">
      <w:pPr>
        <w:pStyle w:val="a5"/>
        <w:ind w:left="0" w:firstLine="709"/>
      </w:pPr>
      <w:r>
        <w:lastRenderedPageBreak/>
        <w:t xml:space="preserve">2028 год – </w:t>
      </w:r>
      <w:r w:rsidR="009F0FF4">
        <w:t>2 422,78</w:t>
      </w:r>
      <w:r>
        <w:t xml:space="preserve"> тыс. рублей.</w:t>
      </w:r>
    </w:p>
    <w:p w14:paraId="237EFAB8" w14:textId="77777777" w:rsidR="00DC4E90" w:rsidRDefault="00DC4E90" w:rsidP="00DC4E90">
      <w:pPr>
        <w:pStyle w:val="a5"/>
        <w:ind w:left="0" w:firstLine="709"/>
      </w:pPr>
      <w:r>
        <w:t>Финансовое обеспечение муниципальной программы за счет средств федерального бюджета и бюджета Донецкой Народной Республики не предусмотрено.</w:t>
      </w:r>
    </w:p>
    <w:p w14:paraId="59651A31" w14:textId="77777777" w:rsidR="00DC4E90" w:rsidRDefault="00DC4E90" w:rsidP="00DC4E90">
      <w:pPr>
        <w:pStyle w:val="a5"/>
        <w:ind w:left="0" w:firstLine="709"/>
      </w:pPr>
      <w:r>
        <w:t xml:space="preserve">Основные сведения о мероприятиях и </w:t>
      </w:r>
      <w:r w:rsidRPr="002C0789">
        <w:t>ресурсное обеспечение</w:t>
      </w:r>
      <w:r>
        <w:t xml:space="preserve"> в разрезе источников финансирования муниципальной программы представлены в Приложении 2 к муниципальной программе.</w:t>
      </w:r>
    </w:p>
    <w:p w14:paraId="6C149A7E" w14:textId="2BBCB67E" w:rsidR="00BA5CB2" w:rsidRPr="00680CF8" w:rsidRDefault="00214A89" w:rsidP="009F0FF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Объём финансирования мероприятий </w:t>
      </w:r>
      <w:r w:rsidR="00542133">
        <w:rPr>
          <w:rFonts w:ascii="Times New Roman" w:eastAsia="Calibri" w:hAnsi="Times New Roman" w:cs="Times New Roman"/>
          <w:sz w:val="24"/>
          <w:szCs w:val="24"/>
        </w:rPr>
        <w:t>муниципальной п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рограммы подлежит ежегодному уточнению, исходя из возможности доходной части бюджета муниципального образования </w:t>
      </w:r>
      <w:r w:rsidR="00542133">
        <w:rPr>
          <w:rFonts w:ascii="Times New Roman" w:eastAsia="Calibri" w:hAnsi="Times New Roman" w:cs="Times New Roman"/>
          <w:sz w:val="24"/>
          <w:szCs w:val="24"/>
        </w:rPr>
        <w:t xml:space="preserve">Краснолиманский муниципальный округ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Донецкой Народной Республики </w:t>
      </w:r>
      <w:r w:rsidR="00C64774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AB7492">
        <w:rPr>
          <w:rFonts w:ascii="Times New Roman" w:eastAsia="Calibri" w:hAnsi="Times New Roman" w:cs="Times New Roman"/>
          <w:sz w:val="24"/>
          <w:szCs w:val="24"/>
        </w:rPr>
        <w:t>на очередной финансовый год и плановый период.</w:t>
      </w:r>
    </w:p>
    <w:p w14:paraId="64F01177" w14:textId="77777777" w:rsidR="00BA5CB2" w:rsidRPr="00BA5CB2" w:rsidRDefault="00BA5CB2" w:rsidP="00680CF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9497FFA" w14:textId="7B2B96F3" w:rsidR="00214A89" w:rsidRPr="00542133" w:rsidRDefault="00214A89" w:rsidP="00542133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42133">
        <w:rPr>
          <w:rFonts w:ascii="Times New Roman" w:eastAsia="Calibri" w:hAnsi="Times New Roman" w:cs="Times New Roman"/>
          <w:b/>
          <w:sz w:val="24"/>
          <w:szCs w:val="24"/>
        </w:rPr>
        <w:t>Меры управления рисками</w:t>
      </w:r>
      <w:r w:rsidR="009F0FF4">
        <w:rPr>
          <w:rFonts w:ascii="Times New Roman" w:eastAsia="Calibri" w:hAnsi="Times New Roman" w:cs="Times New Roman"/>
          <w:b/>
          <w:sz w:val="24"/>
          <w:szCs w:val="24"/>
        </w:rPr>
        <w:t xml:space="preserve"> муниципальной прог</w:t>
      </w:r>
      <w:r w:rsidR="00A05852"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="009F0FF4">
        <w:rPr>
          <w:rFonts w:ascii="Times New Roman" w:eastAsia="Calibri" w:hAnsi="Times New Roman" w:cs="Times New Roman"/>
          <w:b/>
          <w:sz w:val="24"/>
          <w:szCs w:val="24"/>
        </w:rPr>
        <w:t>аммы</w:t>
      </w:r>
    </w:p>
    <w:p w14:paraId="43BF7755" w14:textId="77777777" w:rsidR="00214A89" w:rsidRPr="00AB7492" w:rsidRDefault="00214A89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242468" w14:textId="7F383F6C" w:rsidR="00214A89" w:rsidRDefault="00A05852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Основными рисками реализации муниципальной программы являются:</w:t>
      </w:r>
    </w:p>
    <w:p w14:paraId="2BE607B9" w14:textId="66B681E3" w:rsidR="00A05852" w:rsidRDefault="00A05852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возможное снижение темпов экономического роста, что может повлечь </w:t>
      </w:r>
      <w:r w:rsidRPr="002C0789">
        <w:rPr>
          <w:rFonts w:ascii="Times New Roman" w:eastAsia="Calibri" w:hAnsi="Times New Roman" w:cs="Times New Roman"/>
          <w:sz w:val="24"/>
          <w:szCs w:val="24"/>
        </w:rPr>
        <w:t>увеличени</w:t>
      </w:r>
      <w:r w:rsidR="002C0789" w:rsidRPr="002C0789">
        <w:rPr>
          <w:rFonts w:ascii="Times New Roman" w:eastAsia="Calibri" w:hAnsi="Times New Roman" w:cs="Times New Roman"/>
          <w:sz w:val="24"/>
          <w:szCs w:val="24"/>
        </w:rPr>
        <w:t>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дефицита бюджета муниципального образования Краснолиманский муниципальный округ Донецкой Народной Республики и, соответственно, муниципального долга и стоимости </w:t>
      </w:r>
      <w:r w:rsidR="00B93FAB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Calibri" w:hAnsi="Times New Roman" w:cs="Times New Roman"/>
          <w:sz w:val="24"/>
          <w:szCs w:val="24"/>
        </w:rPr>
        <w:t>его обслуживания;</w:t>
      </w:r>
    </w:p>
    <w:p w14:paraId="3943F3B4" w14:textId="50D960D5" w:rsidR="00A05852" w:rsidRDefault="00A05852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изменения на федеральном и региональном уровнях законодательных норм, результат принятия которых окажет влияние н</w:t>
      </w:r>
      <w:r w:rsidR="00A95AC5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уменьшение доходной части бюджета муниципального образования Краснолиманский муниципальный округ Донецкой Народной Республики;</w:t>
      </w:r>
    </w:p>
    <w:p w14:paraId="30280B03" w14:textId="0683DDC5" w:rsidR="00A05852" w:rsidRDefault="00A05852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нарушение бюджетного законодательства в сфере организации бюджетного процесса.</w:t>
      </w:r>
    </w:p>
    <w:p w14:paraId="0BDF8DA9" w14:textId="4E8A6CAA" w:rsidR="00A05852" w:rsidRDefault="00A05852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рисками будет осуществляться на основе следующих мер:</w:t>
      </w:r>
    </w:p>
    <w:p w14:paraId="2F779E95" w14:textId="5E31B22C" w:rsidR="00A05852" w:rsidRDefault="00A95AC5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A05852">
        <w:rPr>
          <w:rFonts w:ascii="Times New Roman" w:eastAsia="Calibri" w:hAnsi="Times New Roman" w:cs="Times New Roman"/>
          <w:sz w:val="24"/>
          <w:szCs w:val="24"/>
        </w:rPr>
        <w:t xml:space="preserve">роведение мониторинга и анализа поступлений основных доходных источников </w:t>
      </w:r>
      <w:r w:rsidR="00B93FAB">
        <w:rPr>
          <w:rFonts w:ascii="Times New Roman" w:eastAsia="Calibri" w:hAnsi="Times New Roman" w:cs="Times New Roman"/>
          <w:sz w:val="24"/>
          <w:szCs w:val="24"/>
        </w:rPr>
        <w:t xml:space="preserve">                            </w:t>
      </w:r>
      <w:r w:rsidR="00A05852">
        <w:rPr>
          <w:rFonts w:ascii="Times New Roman" w:eastAsia="Calibri" w:hAnsi="Times New Roman" w:cs="Times New Roman"/>
          <w:sz w:val="24"/>
          <w:szCs w:val="24"/>
        </w:rPr>
        <w:t>в бюджет муниципального образования Краснолиманский муниципальный округ Донецкой Народной Республики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4C38EA2" w14:textId="651A5C04" w:rsidR="00A95AC5" w:rsidRDefault="00A95AC5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установление верхнего предела муниципального долга муниципального образования Краснолиманский муниципальный округ Донецкой Народной Республики в пределах нормативов, установленных Бюджетным кодексом Российской Федерации;</w:t>
      </w:r>
    </w:p>
    <w:p w14:paraId="3F48E9C8" w14:textId="3A4FA15F" w:rsidR="00A95AC5" w:rsidRDefault="00A95AC5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мониторинг долговой устойчивости;</w:t>
      </w:r>
    </w:p>
    <w:p w14:paraId="1BEE924E" w14:textId="2AD88989" w:rsidR="00A95AC5" w:rsidRDefault="00A95AC5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проведение анализа действующего бюджетного законодательства в части полноты отражения в муниципальных правовых актах муниципального образования Краснолиманский муниципальный округ Донецкой Народной Республики</w:t>
      </w:r>
      <w:r w:rsidRPr="00A95A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положений бюджетного процесса;</w:t>
      </w:r>
    </w:p>
    <w:p w14:paraId="50210929" w14:textId="5B8A6034" w:rsidR="00A95AC5" w:rsidRDefault="00A95AC5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недопущение нарушений бюджетного законодательства в сфере организации бюджетного процесса, оптимизации расходов бюджета;</w:t>
      </w:r>
    </w:p>
    <w:p w14:paraId="669990F1" w14:textId="745AE5F8" w:rsidR="00A95AC5" w:rsidRDefault="00A95AC5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обеспечение исполнения бюджета муниципального образования Краснолиманский муниципальный округ Донецкой Народной Республики в соответствии с требованиями бюджетного законодательства.</w:t>
      </w:r>
    </w:p>
    <w:p w14:paraId="3C2E63C3" w14:textId="77777777" w:rsidR="00A05852" w:rsidRPr="00AB7492" w:rsidRDefault="00A05852" w:rsidP="00A95A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95991F" w14:textId="587E490C" w:rsidR="00214A89" w:rsidRPr="00E65A2F" w:rsidRDefault="00214A89" w:rsidP="00E65A2F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211284090"/>
      <w:r w:rsidRPr="00E65A2F">
        <w:rPr>
          <w:rFonts w:ascii="Times New Roman" w:eastAsia="Calibri" w:hAnsi="Times New Roman" w:cs="Times New Roman"/>
          <w:b/>
          <w:sz w:val="24"/>
          <w:szCs w:val="24"/>
        </w:rPr>
        <w:t>Механизм реализации муниципальной программы</w:t>
      </w:r>
    </w:p>
    <w:p w14:paraId="35203778" w14:textId="77777777" w:rsidR="00214A89" w:rsidRPr="00AB7492" w:rsidRDefault="00214A89" w:rsidP="00214A89">
      <w:pPr>
        <w:spacing w:after="0" w:line="240" w:lineRule="auto"/>
        <w:ind w:firstLine="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8B3382" w14:textId="5A55271C" w:rsidR="00214A89" w:rsidRPr="00AB7492" w:rsidRDefault="00214A89" w:rsidP="00A144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Реализация </w:t>
      </w:r>
      <w:r w:rsidR="005D48B8">
        <w:rPr>
          <w:rFonts w:ascii="Times New Roman" w:eastAsia="Calibri" w:hAnsi="Times New Roman" w:cs="Times New Roman"/>
          <w:sz w:val="24"/>
          <w:szCs w:val="24"/>
        </w:rPr>
        <w:t xml:space="preserve">муниципальной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программы </w:t>
      </w:r>
      <w:r w:rsidR="00A95AC5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1051">
        <w:rPr>
          <w:rFonts w:ascii="Times New Roman" w:eastAsia="Calibri" w:hAnsi="Times New Roman" w:cs="Times New Roman"/>
          <w:sz w:val="24"/>
          <w:szCs w:val="24"/>
        </w:rPr>
        <w:t>Управлением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финансов </w:t>
      </w:r>
      <w:r w:rsidR="00871051">
        <w:rPr>
          <w:rFonts w:ascii="Times New Roman" w:eastAsia="Calibri" w:hAnsi="Times New Roman" w:cs="Times New Roman"/>
          <w:sz w:val="24"/>
          <w:szCs w:val="24"/>
        </w:rPr>
        <w:t>А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871051">
        <w:rPr>
          <w:rFonts w:ascii="Times New Roman" w:eastAsia="Calibri" w:hAnsi="Times New Roman" w:cs="Times New Roman"/>
          <w:sz w:val="24"/>
          <w:szCs w:val="24"/>
        </w:rPr>
        <w:t>Краснолиманского муниципального округа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7DD1">
        <w:rPr>
          <w:rFonts w:ascii="Times New Roman" w:eastAsia="Calibri" w:hAnsi="Times New Roman" w:cs="Times New Roman"/>
          <w:sz w:val="24"/>
          <w:szCs w:val="24"/>
        </w:rPr>
        <w:t>Донецкой Народной Республики</w:t>
      </w:r>
      <w:r w:rsidR="005D48B8">
        <w:rPr>
          <w:rFonts w:ascii="Times New Roman" w:eastAsia="Calibri" w:hAnsi="Times New Roman" w:cs="Times New Roman"/>
          <w:sz w:val="24"/>
          <w:szCs w:val="24"/>
        </w:rPr>
        <w:t>, являющимся ответственным исполнителем муниципальной программы</w:t>
      </w:r>
      <w:r w:rsidR="00A1448B">
        <w:rPr>
          <w:rFonts w:ascii="Times New Roman" w:eastAsia="Calibri" w:hAnsi="Times New Roman" w:cs="Times New Roman"/>
          <w:sz w:val="24"/>
          <w:szCs w:val="24"/>
        </w:rPr>
        <w:t>,</w:t>
      </w:r>
      <w:r w:rsidR="00D77DD1" w:rsidRPr="00AB7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в соответствии </w:t>
      </w:r>
      <w:r w:rsidR="00A1448B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с федеральным и республиканским бюджетным законодательством, а также </w:t>
      </w:r>
      <w:r w:rsidR="005D48B8">
        <w:rPr>
          <w:rFonts w:ascii="Times New Roman" w:eastAsia="Calibri" w:hAnsi="Times New Roman" w:cs="Times New Roman"/>
          <w:sz w:val="24"/>
          <w:szCs w:val="24"/>
        </w:rPr>
        <w:t xml:space="preserve">муниципальными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правовыми актами, регулирующими бюджетный процесс в </w:t>
      </w:r>
      <w:r w:rsidR="00871051">
        <w:rPr>
          <w:rFonts w:ascii="Times New Roman" w:eastAsia="Calibri" w:hAnsi="Times New Roman" w:cs="Times New Roman"/>
          <w:sz w:val="24"/>
          <w:szCs w:val="24"/>
        </w:rPr>
        <w:t>муниципальном образовании Краснолиманский муниципальный округ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Республики, в том числе:</w:t>
      </w:r>
    </w:p>
    <w:p w14:paraId="4043EE33" w14:textId="71282B3C" w:rsidR="00214A89" w:rsidRPr="00AB7492" w:rsidRDefault="00D72E96" w:rsidP="00A144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ешением </w:t>
      </w:r>
      <w:r w:rsidR="00871051">
        <w:rPr>
          <w:rFonts w:ascii="Times New Roman" w:eastAsia="Calibri" w:hAnsi="Times New Roman" w:cs="Times New Roman"/>
          <w:sz w:val="24"/>
          <w:szCs w:val="24"/>
        </w:rPr>
        <w:t>Краснолиманского муниципального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совета</w:t>
      </w:r>
      <w:r w:rsidR="00D77DD1" w:rsidRPr="00D77D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7DD1" w:rsidRPr="005D48B8">
        <w:rPr>
          <w:rFonts w:ascii="Times New Roman" w:eastAsia="Calibri" w:hAnsi="Times New Roman" w:cs="Times New Roman"/>
          <w:sz w:val="24"/>
          <w:szCs w:val="24"/>
        </w:rPr>
        <w:t>Донецкой Народной Республики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="00871051">
        <w:rPr>
          <w:rFonts w:ascii="Times New Roman" w:eastAsia="Calibri" w:hAnsi="Times New Roman" w:cs="Times New Roman"/>
          <w:sz w:val="24"/>
          <w:szCs w:val="24"/>
        </w:rPr>
        <w:t>30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1051">
        <w:rPr>
          <w:rFonts w:ascii="Times New Roman" w:eastAsia="Calibri" w:hAnsi="Times New Roman" w:cs="Times New Roman"/>
          <w:sz w:val="24"/>
          <w:szCs w:val="24"/>
        </w:rPr>
        <w:t>ноября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71051">
        <w:rPr>
          <w:rFonts w:ascii="Times New Roman" w:eastAsia="Calibri" w:hAnsi="Times New Roman" w:cs="Times New Roman"/>
          <w:sz w:val="24"/>
          <w:szCs w:val="24"/>
        </w:rPr>
        <w:t>3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года № </w:t>
      </w:r>
      <w:r w:rsidR="00871051">
        <w:rPr>
          <w:rFonts w:ascii="Times New Roman" w:eastAsia="Calibri" w:hAnsi="Times New Roman" w:cs="Times New Roman"/>
          <w:sz w:val="24"/>
          <w:szCs w:val="24"/>
        </w:rPr>
        <w:t>39</w:t>
      </w:r>
      <w:r w:rsidR="00D77D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«Об утверждении Положения о бюджетном процессе </w:t>
      </w:r>
      <w:r w:rsidR="00D77D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в муниципальном образовании </w:t>
      </w:r>
      <w:r w:rsidR="00871051"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 округ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Республики». Данное решение является базовым правовым актом </w:t>
      </w:r>
      <w:r w:rsidR="00A1448B">
        <w:rPr>
          <w:rFonts w:ascii="Times New Roman" w:eastAsia="Calibri" w:hAnsi="Times New Roman" w:cs="Times New Roman"/>
          <w:sz w:val="24"/>
          <w:szCs w:val="24"/>
        </w:rPr>
        <w:t xml:space="preserve">муниципального образования </w:t>
      </w:r>
      <w:r w:rsidR="00871051">
        <w:rPr>
          <w:rFonts w:ascii="Times New Roman" w:eastAsia="Calibri" w:hAnsi="Times New Roman" w:cs="Times New Roman"/>
          <w:sz w:val="24"/>
          <w:szCs w:val="24"/>
        </w:rPr>
        <w:t>Краснолиманск</w:t>
      </w:r>
      <w:r w:rsidR="00A1448B">
        <w:rPr>
          <w:rFonts w:ascii="Times New Roman" w:eastAsia="Calibri" w:hAnsi="Times New Roman" w:cs="Times New Roman"/>
          <w:sz w:val="24"/>
          <w:szCs w:val="24"/>
        </w:rPr>
        <w:t>ий</w:t>
      </w:r>
      <w:r w:rsidR="00871051">
        <w:rPr>
          <w:rFonts w:ascii="Times New Roman" w:eastAsia="Calibri" w:hAnsi="Times New Roman" w:cs="Times New Roman"/>
          <w:sz w:val="24"/>
          <w:szCs w:val="24"/>
        </w:rPr>
        <w:t xml:space="preserve"> муниципальн</w:t>
      </w:r>
      <w:r w:rsidR="00A1448B">
        <w:rPr>
          <w:rFonts w:ascii="Times New Roman" w:eastAsia="Calibri" w:hAnsi="Times New Roman" w:cs="Times New Roman"/>
          <w:sz w:val="24"/>
          <w:szCs w:val="24"/>
        </w:rPr>
        <w:t>ый</w:t>
      </w:r>
      <w:r w:rsidR="00871051">
        <w:rPr>
          <w:rFonts w:ascii="Times New Roman" w:eastAsia="Calibri" w:hAnsi="Times New Roman" w:cs="Times New Roman"/>
          <w:sz w:val="24"/>
          <w:szCs w:val="24"/>
        </w:rPr>
        <w:t xml:space="preserve"> округ</w:t>
      </w:r>
      <w:r w:rsidR="00D77DD1" w:rsidRPr="00D77D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7DD1" w:rsidRPr="005D48B8">
        <w:rPr>
          <w:rFonts w:ascii="Times New Roman" w:eastAsia="Calibri" w:hAnsi="Times New Roman" w:cs="Times New Roman"/>
          <w:sz w:val="24"/>
          <w:szCs w:val="24"/>
        </w:rPr>
        <w:t>Донецкой Народной Республики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1448B"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lastRenderedPageBreak/>
        <w:t>в котором определены участники бюджетного процесса и их полномочия, вопросы формирования доходов и расходов бюджета</w:t>
      </w:r>
      <w:r w:rsidR="00A1448B">
        <w:rPr>
          <w:rFonts w:ascii="Times New Roman" w:eastAsia="Calibri" w:hAnsi="Times New Roman" w:cs="Times New Roman"/>
          <w:sz w:val="24"/>
          <w:szCs w:val="24"/>
        </w:rPr>
        <w:t xml:space="preserve"> муниципального образования Краснолиманский муниципальный округ</w:t>
      </w:r>
      <w:r w:rsidR="00A1448B"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, процессы составления, рассмотрения, утверждения и исполнения бюджета </w:t>
      </w:r>
      <w:r w:rsidR="00A1448B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Краснолиманский муниципальный округ</w:t>
      </w:r>
      <w:r w:rsidR="00A1448B"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</w:t>
      </w:r>
      <w:r w:rsidR="00B93FA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915EA8E" w14:textId="4743910A" w:rsidR="00214A89" w:rsidRPr="00AB7492" w:rsidRDefault="00D72E96" w:rsidP="00A144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3" w:name="_Hlk211186358"/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остановлением </w:t>
      </w:r>
      <w:r w:rsidR="008C5341">
        <w:rPr>
          <w:rFonts w:ascii="Times New Roman" w:eastAsia="Calibri" w:hAnsi="Times New Roman" w:cs="Times New Roman"/>
          <w:sz w:val="24"/>
          <w:szCs w:val="24"/>
        </w:rPr>
        <w:t>А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8C5341">
        <w:rPr>
          <w:rFonts w:ascii="Times New Roman" w:eastAsia="Calibri" w:hAnsi="Times New Roman" w:cs="Times New Roman"/>
          <w:sz w:val="24"/>
          <w:szCs w:val="24"/>
        </w:rPr>
        <w:t>Краснолиманского муниципального округа</w:t>
      </w:r>
      <w:r w:rsidR="005D48B8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</w:t>
      </w:r>
      <w:r w:rsidR="00C647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8C5341">
        <w:rPr>
          <w:rFonts w:ascii="Times New Roman" w:eastAsia="Calibri" w:hAnsi="Times New Roman" w:cs="Times New Roman"/>
          <w:sz w:val="24"/>
          <w:szCs w:val="24"/>
        </w:rPr>
        <w:t>30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C5341">
        <w:rPr>
          <w:rFonts w:ascii="Times New Roman" w:eastAsia="Calibri" w:hAnsi="Times New Roman" w:cs="Times New Roman"/>
          <w:sz w:val="24"/>
          <w:szCs w:val="24"/>
        </w:rPr>
        <w:t>июня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2025 года</w:t>
      </w:r>
      <w:r w:rsidR="008C53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№ </w:t>
      </w:r>
      <w:r w:rsidR="008C5341">
        <w:rPr>
          <w:rFonts w:ascii="Times New Roman" w:eastAsia="Calibri" w:hAnsi="Times New Roman" w:cs="Times New Roman"/>
          <w:sz w:val="24"/>
          <w:szCs w:val="24"/>
        </w:rPr>
        <w:t>43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Порядка разработки, реализации и оценки эффективности муниципальных программ муниципального образования </w:t>
      </w:r>
      <w:r w:rsidR="008C5341">
        <w:rPr>
          <w:rFonts w:ascii="Times New Roman" w:eastAsia="Calibri" w:hAnsi="Times New Roman" w:cs="Times New Roman"/>
          <w:sz w:val="24"/>
          <w:szCs w:val="24"/>
        </w:rPr>
        <w:t xml:space="preserve">Краснолиманский муниципальный округ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>Донецкой Народной Республики»</w:t>
      </w:r>
      <w:bookmarkEnd w:id="3"/>
      <w:r w:rsidR="00214A89" w:rsidRPr="00AB7492">
        <w:rPr>
          <w:rFonts w:ascii="Times New Roman" w:eastAsia="Calibri" w:hAnsi="Times New Roman" w:cs="Times New Roman"/>
          <w:sz w:val="24"/>
          <w:szCs w:val="24"/>
        </w:rPr>
        <w:t>. Порядок определяет процедуру принятия решения о разработке, порядк</w:t>
      </w:r>
      <w:r w:rsidR="005D48B8">
        <w:rPr>
          <w:rFonts w:ascii="Times New Roman" w:eastAsia="Calibri" w:hAnsi="Times New Roman" w:cs="Times New Roman"/>
          <w:sz w:val="24"/>
          <w:szCs w:val="24"/>
        </w:rPr>
        <w:t>а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формирования, реализации </w:t>
      </w:r>
      <w:r w:rsidR="00B93FA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и проведения оценки эффективности реализации муниципальных программ муниципального образования </w:t>
      </w:r>
      <w:r w:rsidR="008C5341"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 округ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</w:t>
      </w:r>
      <w:r w:rsidR="00B93FA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>а также контроль за ходом их выполнения;</w:t>
      </w:r>
    </w:p>
    <w:p w14:paraId="28D3FCC4" w14:textId="0DD86DA3" w:rsidR="00214A89" w:rsidRPr="00AB7492" w:rsidRDefault="00D72E96" w:rsidP="00A144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>остановление</w:t>
      </w:r>
      <w:r w:rsidR="008C5341">
        <w:rPr>
          <w:rFonts w:ascii="Times New Roman" w:eastAsia="Calibri" w:hAnsi="Times New Roman" w:cs="Times New Roman"/>
          <w:sz w:val="24"/>
          <w:szCs w:val="24"/>
        </w:rPr>
        <w:t>м А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="008C5341">
        <w:rPr>
          <w:rFonts w:ascii="Times New Roman" w:eastAsia="Calibri" w:hAnsi="Times New Roman" w:cs="Times New Roman"/>
          <w:sz w:val="24"/>
          <w:szCs w:val="24"/>
        </w:rPr>
        <w:t>Краснолиманского муниципального округа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4774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bookmarkStart w:id="4" w:name="_Hlk211186611"/>
      <w:r w:rsidR="00D77DD1" w:rsidRPr="00A1448B">
        <w:rPr>
          <w:rFonts w:ascii="Times New Roman" w:eastAsia="Calibri" w:hAnsi="Times New Roman" w:cs="Times New Roman"/>
          <w:sz w:val="24"/>
          <w:szCs w:val="24"/>
        </w:rPr>
        <w:t xml:space="preserve">Донецкой Народной Республики </w:t>
      </w:r>
      <w:r w:rsidR="00214A89" w:rsidRPr="00A1448B">
        <w:rPr>
          <w:rFonts w:ascii="Times New Roman" w:eastAsia="Calibri" w:hAnsi="Times New Roman" w:cs="Times New Roman"/>
          <w:sz w:val="24"/>
          <w:szCs w:val="24"/>
        </w:rPr>
        <w:t>от</w:t>
      </w:r>
      <w:r w:rsidR="008C5341">
        <w:rPr>
          <w:rFonts w:ascii="Times New Roman" w:eastAsia="Calibri" w:hAnsi="Times New Roman" w:cs="Times New Roman"/>
          <w:sz w:val="24"/>
          <w:szCs w:val="24"/>
        </w:rPr>
        <w:t xml:space="preserve"> 30 июня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8C5341">
        <w:rPr>
          <w:rFonts w:ascii="Times New Roman" w:eastAsia="Calibri" w:hAnsi="Times New Roman" w:cs="Times New Roman"/>
          <w:sz w:val="24"/>
          <w:szCs w:val="24"/>
        </w:rPr>
        <w:t>5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года № </w:t>
      </w:r>
      <w:r w:rsidR="008C5341">
        <w:rPr>
          <w:rFonts w:ascii="Times New Roman" w:eastAsia="Calibri" w:hAnsi="Times New Roman" w:cs="Times New Roman"/>
          <w:sz w:val="24"/>
          <w:szCs w:val="24"/>
        </w:rPr>
        <w:t>42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«О</w:t>
      </w:r>
      <w:r w:rsidR="008C5341">
        <w:rPr>
          <w:rFonts w:ascii="Times New Roman" w:eastAsia="Calibri" w:hAnsi="Times New Roman" w:cs="Times New Roman"/>
          <w:sz w:val="24"/>
          <w:szCs w:val="24"/>
        </w:rPr>
        <w:t xml:space="preserve">б утверждении Положения </w:t>
      </w:r>
      <w:r w:rsidR="00A1448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C5341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стратегическом планировании в муниципальном образовании </w:t>
      </w:r>
      <w:r w:rsidR="008C5341"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 округ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Республики»</w:t>
      </w:r>
      <w:bookmarkEnd w:id="4"/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C0789">
        <w:rPr>
          <w:rFonts w:ascii="Times New Roman" w:eastAsia="Calibri" w:hAnsi="Times New Roman" w:cs="Times New Roman"/>
          <w:sz w:val="24"/>
          <w:szCs w:val="24"/>
        </w:rPr>
        <w:t>Положение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регулирует</w:t>
      </w:r>
      <w:r w:rsidR="008C53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отношения, возникающие между участниками стратегического планирования в процессе целеполагания, прогнозирования, стратегического планирования и программирования социально-экономического  развития муниципального образования </w:t>
      </w:r>
      <w:r w:rsidR="008C5341"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 округ</w:t>
      </w:r>
      <w:r w:rsidR="00214A89"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Республики, отраслей экономики и сфер муниципального управления, мониторинга и контроля реализации документов муниципального стратегического планирования;</w:t>
      </w:r>
    </w:p>
    <w:p w14:paraId="36B3716C" w14:textId="6C517CDA" w:rsidR="00214A89" w:rsidRPr="00AB7492" w:rsidRDefault="00214A89" w:rsidP="00A1448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Реализация </w:t>
      </w:r>
      <w:r w:rsidR="005D48B8">
        <w:rPr>
          <w:rFonts w:ascii="Times New Roman" w:eastAsia="Calibri" w:hAnsi="Times New Roman" w:cs="Times New Roman"/>
          <w:sz w:val="24"/>
          <w:szCs w:val="24"/>
        </w:rPr>
        <w:t>муниципальной п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рограммы не будет иметь прямых экономических </w:t>
      </w:r>
      <w:r w:rsidR="007D52D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и социальных последствий. Вместе с тем, при реализации </w:t>
      </w:r>
      <w:r w:rsidR="005D48B8">
        <w:rPr>
          <w:rFonts w:ascii="Times New Roman" w:eastAsia="Calibri" w:hAnsi="Times New Roman" w:cs="Times New Roman"/>
          <w:sz w:val="24"/>
          <w:szCs w:val="24"/>
        </w:rPr>
        <w:t>муниципальной п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рограммы планируется достичь более высокого качественного уровня управления бюджетным процессом, повышения эффективности расходования средств бюджета муниципального образования </w:t>
      </w:r>
      <w:r w:rsidR="001B6F8A"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 округ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Республики, </w:t>
      </w:r>
      <w:r w:rsidR="007D52D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что в конечном итоге отразится на социально-экономическом развитии муниципального образования </w:t>
      </w:r>
      <w:r w:rsidR="001B6F8A">
        <w:rPr>
          <w:rFonts w:ascii="Times New Roman" w:eastAsia="Calibri" w:hAnsi="Times New Roman" w:cs="Times New Roman"/>
          <w:sz w:val="24"/>
          <w:szCs w:val="24"/>
        </w:rPr>
        <w:t>Краснолиманский муниципальный округ</w:t>
      </w:r>
      <w:r w:rsidRPr="00AB7492">
        <w:rPr>
          <w:rFonts w:ascii="Times New Roman" w:eastAsia="Calibri" w:hAnsi="Times New Roman" w:cs="Times New Roman"/>
          <w:sz w:val="24"/>
          <w:szCs w:val="24"/>
        </w:rPr>
        <w:t xml:space="preserve"> Донецкой Народной Республики.</w:t>
      </w:r>
    </w:p>
    <w:p w14:paraId="24FD9D3F" w14:textId="77777777" w:rsidR="006D76D7" w:rsidRPr="006D76D7" w:rsidRDefault="006D76D7" w:rsidP="006D76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6D7">
        <w:rPr>
          <w:rFonts w:ascii="Times New Roman" w:eastAsia="Calibri" w:hAnsi="Times New Roman" w:cs="Times New Roman"/>
          <w:sz w:val="24"/>
          <w:szCs w:val="24"/>
        </w:rPr>
        <w:t>Бюджетная эффективность муниципальной программы</w:t>
      </w:r>
      <w:r w:rsidRPr="006D76D7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6D76D7">
        <w:rPr>
          <w:rFonts w:ascii="Times New Roman" w:eastAsia="Calibri" w:hAnsi="Times New Roman" w:cs="Times New Roman"/>
          <w:sz w:val="24"/>
          <w:szCs w:val="24"/>
        </w:rPr>
        <w:t>будет выражаться:</w:t>
      </w:r>
    </w:p>
    <w:p w14:paraId="308633F5" w14:textId="77777777" w:rsidR="006D76D7" w:rsidRPr="006D76D7" w:rsidRDefault="006D76D7" w:rsidP="006D76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D76D7">
        <w:rPr>
          <w:rFonts w:ascii="Times New Roman" w:eastAsia="Calibri" w:hAnsi="Times New Roman" w:cs="Times New Roman"/>
          <w:sz w:val="24"/>
          <w:szCs w:val="24"/>
        </w:rPr>
        <w:t xml:space="preserve">в снижении рисков необоснованного роста бюджетных расходов, направляемых на решение задач социально-экономического развития; </w:t>
      </w:r>
    </w:p>
    <w:p w14:paraId="27840F14" w14:textId="77777777" w:rsidR="006D76D7" w:rsidRPr="006D76D7" w:rsidRDefault="006D76D7" w:rsidP="006D76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6D7">
        <w:rPr>
          <w:rFonts w:ascii="Times New Roman" w:eastAsia="Calibri" w:hAnsi="Times New Roman" w:cs="Times New Roman"/>
          <w:sz w:val="24"/>
          <w:szCs w:val="24"/>
        </w:rPr>
        <w:t xml:space="preserve">в укреплении устойчивости и сбалансированности бюджетной системы; </w:t>
      </w:r>
    </w:p>
    <w:p w14:paraId="10433A46" w14:textId="77777777" w:rsidR="006D76D7" w:rsidRPr="006D76D7" w:rsidRDefault="006D76D7" w:rsidP="006D76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6D7">
        <w:rPr>
          <w:rFonts w:ascii="Times New Roman" w:eastAsia="Calibri" w:hAnsi="Times New Roman" w:cs="Times New Roman"/>
          <w:sz w:val="24"/>
          <w:szCs w:val="24"/>
        </w:rPr>
        <w:t xml:space="preserve">в поддержании расходов на погашение и обслуживание муниципального долга на приемлемом уровне; </w:t>
      </w:r>
    </w:p>
    <w:p w14:paraId="7E1F5842" w14:textId="77777777" w:rsidR="006D76D7" w:rsidRDefault="006D76D7" w:rsidP="006D76D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6D7">
        <w:rPr>
          <w:rFonts w:ascii="Times New Roman" w:eastAsia="Calibri" w:hAnsi="Times New Roman" w:cs="Times New Roman"/>
          <w:sz w:val="24"/>
          <w:szCs w:val="24"/>
        </w:rPr>
        <w:t>в снижении рисков невыполнения расходных обязательств.</w:t>
      </w:r>
    </w:p>
    <w:p w14:paraId="67922BB8" w14:textId="6DA43078" w:rsidR="005D48B8" w:rsidRDefault="005D48B8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E46ABF" w14:textId="2BE004AB" w:rsidR="005D48B8" w:rsidRDefault="005D48B8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1FE172" w14:textId="7E18BDA2" w:rsidR="005D48B8" w:rsidRDefault="005D48B8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2FED49" w14:textId="0D2FB407" w:rsidR="005D48B8" w:rsidRDefault="005D48B8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1A3BB1" w14:textId="5B70FC9F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983B67" w14:textId="232B9784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60662A" w14:textId="3F3C307A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1C7C49" w14:textId="76D8A654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71CBFE" w14:textId="58ABBA32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12F1CC" w14:textId="24D2EC96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CB094A" w14:textId="6A302AB5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E33EE4" w14:textId="2CF08234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BFC269" w14:textId="5491EE7D" w:rsidR="00D72E96" w:rsidRDefault="00D72E96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38866F" w14:textId="5D2F8DCF" w:rsidR="005D48B8" w:rsidRDefault="005D48B8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ADB762" w14:textId="77777777" w:rsidR="00254DAF" w:rsidRDefault="00254DAF" w:rsidP="00214A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254DAF" w:rsidSect="00254DAF">
          <w:headerReference w:type="default" r:id="rId8"/>
          <w:headerReference w:type="first" r:id="rId9"/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9C4E4BD" w14:textId="7FE24A96" w:rsidR="005D48B8" w:rsidRDefault="005D48B8" w:rsidP="005D48B8">
      <w:pPr>
        <w:pStyle w:val="a5"/>
        <w:ind w:left="0" w:firstLine="0"/>
        <w:jc w:val="center"/>
      </w:pPr>
      <w:r>
        <w:lastRenderedPageBreak/>
        <w:t xml:space="preserve">                                                                                 </w:t>
      </w:r>
      <w:r w:rsidRPr="00CF0234">
        <w:t>Приложение 1</w:t>
      </w:r>
    </w:p>
    <w:p w14:paraId="71880B83" w14:textId="586D8ABA" w:rsidR="005D48B8" w:rsidRDefault="005D48B8" w:rsidP="005D48B8">
      <w:pPr>
        <w:pStyle w:val="a5"/>
        <w:ind w:left="3540" w:firstLine="708"/>
        <w:jc w:val="center"/>
      </w:pPr>
      <w:r>
        <w:t xml:space="preserve">      </w:t>
      </w:r>
      <w:r w:rsidR="00D72E96">
        <w:t xml:space="preserve">  </w:t>
      </w:r>
      <w:r>
        <w:t xml:space="preserve"> к муниципальной программе муниципального </w:t>
      </w:r>
    </w:p>
    <w:p w14:paraId="0B2E8D2A" w14:textId="33BFDF0F" w:rsidR="005D48B8" w:rsidRDefault="005D48B8" w:rsidP="005D48B8">
      <w:pPr>
        <w:pStyle w:val="a5"/>
        <w:ind w:left="4248" w:firstLine="0"/>
        <w:jc w:val="center"/>
      </w:pPr>
      <w:r>
        <w:t xml:space="preserve">       образования Краснолиманский муниципальный </w:t>
      </w:r>
    </w:p>
    <w:p w14:paraId="13EA3F61" w14:textId="463E6875" w:rsidR="005D48B8" w:rsidRDefault="005D48B8" w:rsidP="005D48B8">
      <w:pPr>
        <w:pStyle w:val="a5"/>
        <w:ind w:left="3540" w:firstLine="708"/>
        <w:jc w:val="center"/>
      </w:pPr>
      <w:r>
        <w:t xml:space="preserve">            округ Донецкой Народной Республики </w:t>
      </w:r>
    </w:p>
    <w:p w14:paraId="3E568A57" w14:textId="633A1D27" w:rsidR="007D52DD" w:rsidRDefault="005D48B8" w:rsidP="007D52DD">
      <w:pPr>
        <w:pStyle w:val="a5"/>
        <w:ind w:left="3540" w:firstLine="708"/>
        <w:jc w:val="center"/>
      </w:pPr>
      <w:r>
        <w:t xml:space="preserve">            «</w:t>
      </w:r>
      <w:r w:rsidR="007D52DD">
        <w:t>Управление муниципальными финансами</w:t>
      </w:r>
      <w:r>
        <w:t xml:space="preserve"> </w:t>
      </w:r>
    </w:p>
    <w:p w14:paraId="388E42D2" w14:textId="35F58558" w:rsidR="005D48B8" w:rsidRDefault="007D52DD" w:rsidP="007D52DD">
      <w:pPr>
        <w:pStyle w:val="a5"/>
        <w:ind w:left="3540" w:firstLine="708"/>
        <w:jc w:val="center"/>
      </w:pPr>
      <w:r>
        <w:t xml:space="preserve">             </w:t>
      </w:r>
      <w:r w:rsidR="005D48B8">
        <w:t>на 2026-2028 годы»</w:t>
      </w:r>
    </w:p>
    <w:p w14:paraId="44A64682" w14:textId="620B24E1" w:rsidR="005D48B8" w:rsidRPr="00CF0234" w:rsidRDefault="005D48B8" w:rsidP="005D48B8">
      <w:pPr>
        <w:pStyle w:val="a5"/>
        <w:ind w:left="4248" w:firstLine="708"/>
      </w:pPr>
      <w:r>
        <w:t xml:space="preserve">                           </w:t>
      </w:r>
      <w:r w:rsidR="00D72E96">
        <w:t xml:space="preserve">    </w:t>
      </w:r>
      <w:r>
        <w:t>(раздел 2)</w:t>
      </w:r>
    </w:p>
    <w:p w14:paraId="1D2CDFD7" w14:textId="7331E3FE" w:rsidR="00214A89" w:rsidRDefault="00214A89" w:rsidP="00214A8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2"/>
    <w:p w14:paraId="0686C6E0" w14:textId="7BACB46C" w:rsidR="00214A89" w:rsidRPr="00F17B13" w:rsidRDefault="00870C6B" w:rsidP="0021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Ц</w:t>
      </w:r>
      <w:r w:rsidR="00214A89" w:rsidRPr="00F17B1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ЕЛЕВЫЕ ПОКАЗАТЕЛИ</w:t>
      </w:r>
    </w:p>
    <w:p w14:paraId="2757AC13" w14:textId="00C7E3F0" w:rsidR="00214A89" w:rsidRPr="007D52DD" w:rsidRDefault="00214A89" w:rsidP="00214A89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17B1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муниципальной программы муниципального образования </w:t>
      </w:r>
      <w:r w:rsidRPr="00F17B1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br/>
      </w:r>
      <w:r w:rsidR="001B6F8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Краснолиманский муниципальный округ</w:t>
      </w:r>
      <w:r w:rsidRPr="00F17B1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Донецкой Народной Республики </w:t>
      </w:r>
      <w:r w:rsidRPr="00F17B1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br/>
      </w:r>
      <w:r w:rsidRPr="007D52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«Управление муниципальными финансами</w:t>
      </w:r>
      <w:r w:rsidR="001B6F8A" w:rsidRPr="007D52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на 2026-2028 годы</w:t>
      </w:r>
      <w:r w:rsidRPr="007D52DD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»</w:t>
      </w:r>
    </w:p>
    <w:p w14:paraId="454B9CB7" w14:textId="77777777" w:rsidR="007D52DD" w:rsidRDefault="007D52DD" w:rsidP="007D52D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17B13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и их значения</w:t>
      </w:r>
    </w:p>
    <w:tbl>
      <w:tblPr>
        <w:tblStyle w:val="a7"/>
        <w:tblW w:w="9692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417"/>
        <w:gridCol w:w="1276"/>
        <w:gridCol w:w="1400"/>
        <w:gridCol w:w="1351"/>
      </w:tblGrid>
      <w:tr w:rsidR="00214A89" w:rsidRPr="00F17B13" w14:paraId="2269107D" w14:textId="77777777" w:rsidTr="00DD079B">
        <w:trPr>
          <w:trHeight w:val="487"/>
          <w:tblHeader/>
        </w:trPr>
        <w:tc>
          <w:tcPr>
            <w:tcW w:w="846" w:type="dxa"/>
            <w:vMerge w:val="restart"/>
          </w:tcPr>
          <w:p w14:paraId="572C9097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</w:tcPr>
          <w:p w14:paraId="63B3D063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целевого показателя муниципальной программы</w:t>
            </w:r>
          </w:p>
        </w:tc>
        <w:tc>
          <w:tcPr>
            <w:tcW w:w="1417" w:type="dxa"/>
            <w:vMerge w:val="restart"/>
          </w:tcPr>
          <w:p w14:paraId="044E5683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027" w:type="dxa"/>
            <w:gridSpan w:val="3"/>
          </w:tcPr>
          <w:p w14:paraId="4C598C52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214A89" w:rsidRPr="00F17B13" w14:paraId="25B6D050" w14:textId="77777777" w:rsidTr="00DD079B">
        <w:trPr>
          <w:trHeight w:val="492"/>
          <w:tblHeader/>
        </w:trPr>
        <w:tc>
          <w:tcPr>
            <w:tcW w:w="846" w:type="dxa"/>
            <w:vMerge/>
          </w:tcPr>
          <w:p w14:paraId="33AA5810" w14:textId="77777777" w:rsidR="00214A89" w:rsidRPr="00F17B13" w:rsidRDefault="00214A89" w:rsidP="007D52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90130AF" w14:textId="77777777" w:rsidR="00214A89" w:rsidRPr="00F17B13" w:rsidRDefault="00214A89" w:rsidP="007D52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2DB57F5E" w14:textId="77777777" w:rsidR="00214A89" w:rsidRPr="00F17B13" w:rsidRDefault="00214A89" w:rsidP="007D52D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4122A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00" w:type="dxa"/>
          </w:tcPr>
          <w:p w14:paraId="1699A702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351" w:type="dxa"/>
          </w:tcPr>
          <w:p w14:paraId="1FA8B1B9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2028</w:t>
            </w:r>
          </w:p>
        </w:tc>
      </w:tr>
    </w:tbl>
    <w:p w14:paraId="54C9DF68" w14:textId="77777777" w:rsidR="00511329" w:rsidRDefault="00511329" w:rsidP="00511329">
      <w:pPr>
        <w:spacing w:after="0" w:line="14" w:lineRule="auto"/>
      </w:pPr>
    </w:p>
    <w:tbl>
      <w:tblPr>
        <w:tblStyle w:val="a7"/>
        <w:tblW w:w="9692" w:type="dxa"/>
        <w:tblLayout w:type="fixed"/>
        <w:tblLook w:val="04A0" w:firstRow="1" w:lastRow="0" w:firstColumn="1" w:lastColumn="0" w:noHBand="0" w:noVBand="1"/>
      </w:tblPr>
      <w:tblGrid>
        <w:gridCol w:w="846"/>
        <w:gridCol w:w="3402"/>
        <w:gridCol w:w="1417"/>
        <w:gridCol w:w="1276"/>
        <w:gridCol w:w="1400"/>
        <w:gridCol w:w="1351"/>
      </w:tblGrid>
      <w:tr w:rsidR="00214A89" w:rsidRPr="00F17B13" w14:paraId="236613D7" w14:textId="77777777" w:rsidTr="00DD079B">
        <w:trPr>
          <w:trHeight w:val="274"/>
          <w:tblHeader/>
        </w:trPr>
        <w:tc>
          <w:tcPr>
            <w:tcW w:w="846" w:type="dxa"/>
          </w:tcPr>
          <w:p w14:paraId="71625930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65047541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7133153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365840E1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</w:tcPr>
          <w:p w14:paraId="72BDB7CD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14:paraId="734118EC" w14:textId="77777777" w:rsidR="00214A89" w:rsidRPr="00F17B13" w:rsidRDefault="00214A89" w:rsidP="007D52D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7D52DD" w:rsidRPr="00F17B13" w14:paraId="22C410D4" w14:textId="77777777" w:rsidTr="00DD079B">
        <w:tc>
          <w:tcPr>
            <w:tcW w:w="846" w:type="dxa"/>
          </w:tcPr>
          <w:p w14:paraId="35DCDFB7" w14:textId="2B0AF865" w:rsidR="007D52DD" w:rsidRPr="00F80F6B" w:rsidRDefault="007D52DD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AU"/>
              </w:rPr>
            </w:pPr>
          </w:p>
        </w:tc>
        <w:tc>
          <w:tcPr>
            <w:tcW w:w="3402" w:type="dxa"/>
          </w:tcPr>
          <w:p w14:paraId="757F4D83" w14:textId="6801CE22" w:rsidR="007D52DD" w:rsidRPr="00F17B13" w:rsidRDefault="007D52DD" w:rsidP="00C64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часть отсутствует</w:t>
            </w:r>
          </w:p>
        </w:tc>
        <w:tc>
          <w:tcPr>
            <w:tcW w:w="1417" w:type="dxa"/>
            <w:vAlign w:val="center"/>
          </w:tcPr>
          <w:p w14:paraId="2FCD9938" w14:textId="49EFF27E" w:rsidR="007D52DD" w:rsidRPr="00F17B13" w:rsidRDefault="00176308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7D7BD248" w14:textId="1536AFA8" w:rsidR="007D52DD" w:rsidRPr="00F17B13" w:rsidRDefault="00176308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0" w:type="dxa"/>
            <w:vAlign w:val="center"/>
          </w:tcPr>
          <w:p w14:paraId="123F054D" w14:textId="6DFD7860" w:rsidR="007D52DD" w:rsidRPr="00F17B13" w:rsidRDefault="00176308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vAlign w:val="center"/>
          </w:tcPr>
          <w:p w14:paraId="16BB193E" w14:textId="2FFFEB7E" w:rsidR="007D52DD" w:rsidRPr="00F17B13" w:rsidRDefault="00176308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176308" w:rsidRPr="00F17B13" w14:paraId="195DD983" w14:textId="77777777" w:rsidTr="00B92FCD">
        <w:tc>
          <w:tcPr>
            <w:tcW w:w="846" w:type="dxa"/>
          </w:tcPr>
          <w:p w14:paraId="11A8F96C" w14:textId="5EE80C70" w:rsidR="00176308" w:rsidRPr="00F80F6B" w:rsidRDefault="00176308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846" w:type="dxa"/>
            <w:gridSpan w:val="5"/>
          </w:tcPr>
          <w:p w14:paraId="0CF11FCE" w14:textId="38DC915A" w:rsidR="00176308" w:rsidRPr="00F17B13" w:rsidRDefault="00176308" w:rsidP="001763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Процессная часть</w:t>
            </w:r>
          </w:p>
        </w:tc>
      </w:tr>
      <w:tr w:rsidR="00165612" w:rsidRPr="00F17B13" w14:paraId="459C6366" w14:textId="77777777" w:rsidTr="00DD079B">
        <w:tc>
          <w:tcPr>
            <w:tcW w:w="846" w:type="dxa"/>
            <w:vAlign w:val="center"/>
          </w:tcPr>
          <w:p w14:paraId="352A9A8E" w14:textId="651FCA55" w:rsidR="00165612" w:rsidRPr="00F17B13" w:rsidRDefault="00165612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846" w:type="dxa"/>
            <w:gridSpan w:val="5"/>
          </w:tcPr>
          <w:p w14:paraId="4C99DC11" w14:textId="3E5E5EA7" w:rsidR="00165612" w:rsidRPr="00F17B13" w:rsidRDefault="00165612" w:rsidP="0016561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1 «Организация бюджетного процесса в муниципальном образовании Краснолиманский муниципальный округ Донецкой Народной Республики»</w:t>
            </w:r>
          </w:p>
        </w:tc>
      </w:tr>
      <w:tr w:rsidR="003475CA" w:rsidRPr="00F17B13" w14:paraId="16CF9C82" w14:textId="77777777" w:rsidTr="00DD079B">
        <w:tc>
          <w:tcPr>
            <w:tcW w:w="846" w:type="dxa"/>
            <w:vAlign w:val="center"/>
          </w:tcPr>
          <w:p w14:paraId="794C99B5" w14:textId="4BBA8CCC" w:rsidR="003475CA" w:rsidRPr="00F17B13" w:rsidRDefault="003475CA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846" w:type="dxa"/>
            <w:gridSpan w:val="5"/>
          </w:tcPr>
          <w:p w14:paraId="6FFEA367" w14:textId="31A949D6" w:rsidR="003475CA" w:rsidRPr="00F17B13" w:rsidRDefault="003475CA" w:rsidP="003475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1 Организация подготовки и составления проекта бюджета муниципального образования Краснолиманский муниципальный округ Донецкой Народной Республики, прогноза основных характеристик бюджета муниципального образования Краснолиманский муниципальный округ Донецкой Народной Республики на очередной финансовый год и плановый период</w:t>
            </w:r>
          </w:p>
        </w:tc>
      </w:tr>
      <w:tr w:rsidR="00214A89" w:rsidRPr="00F17B13" w14:paraId="10B79E63" w14:textId="77777777" w:rsidTr="00DD079B">
        <w:tc>
          <w:tcPr>
            <w:tcW w:w="846" w:type="dxa"/>
            <w:vAlign w:val="center"/>
          </w:tcPr>
          <w:p w14:paraId="19348995" w14:textId="1AE4A9FC" w:rsidR="00214A89" w:rsidRPr="00F17B13" w:rsidRDefault="00511329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214A89"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02" w:type="dxa"/>
          </w:tcPr>
          <w:p w14:paraId="21C7553F" w14:textId="76066380" w:rsidR="003475CA" w:rsidRDefault="003475CA" w:rsidP="005113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Соблюдение установленных бюджетным </w:t>
            </w:r>
            <w:r w:rsidR="00511329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аконодательством </w:t>
            </w:r>
            <w:r w:rsidR="00511329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ребований и сроков составления проекта бюджета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Краснолиманский муниципальный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>Донецкой Народной Республики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прогноза основных характеристик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очередной финансовый год и плановый период </w:t>
            </w:r>
          </w:p>
          <w:p w14:paraId="0F8EEA0E" w14:textId="4EB83FC8" w:rsidR="00214A89" w:rsidRPr="00F17B13" w:rsidRDefault="00214A89" w:rsidP="00C64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8B5D527" w14:textId="5C9ED925" w:rsidR="00214A89" w:rsidRPr="00F17B13" w:rsidRDefault="00511329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276" w:type="dxa"/>
            <w:vAlign w:val="center"/>
          </w:tcPr>
          <w:p w14:paraId="72BF309A" w14:textId="0C53CF97" w:rsidR="00214A89" w:rsidRPr="00F17B13" w:rsidRDefault="00511329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400" w:type="dxa"/>
            <w:vAlign w:val="center"/>
          </w:tcPr>
          <w:p w14:paraId="2BB87277" w14:textId="35384BD8" w:rsidR="00214A89" w:rsidRPr="00F17B13" w:rsidRDefault="00511329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51" w:type="dxa"/>
            <w:vAlign w:val="center"/>
          </w:tcPr>
          <w:p w14:paraId="5E0C1612" w14:textId="7C1D7DC0" w:rsidR="00214A89" w:rsidRPr="00F17B13" w:rsidRDefault="00511329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</w:tr>
      <w:tr w:rsidR="00511329" w:rsidRPr="00F17B13" w14:paraId="0FA60B63" w14:textId="77777777" w:rsidTr="00DD079B">
        <w:tc>
          <w:tcPr>
            <w:tcW w:w="846" w:type="dxa"/>
            <w:vAlign w:val="center"/>
          </w:tcPr>
          <w:p w14:paraId="11D89956" w14:textId="1959C396" w:rsidR="00511329" w:rsidRPr="00F17B13" w:rsidRDefault="00511329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846" w:type="dxa"/>
            <w:gridSpan w:val="5"/>
          </w:tcPr>
          <w:p w14:paraId="1DEFB2AB" w14:textId="01B150D9" w:rsidR="00511329" w:rsidRDefault="00511329" w:rsidP="005113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2 Организация исполнения бюджета муниципального образования Краснолиманский муниципальный округ Донецкой Народной Республики в текущем финансовом году</w:t>
            </w:r>
          </w:p>
        </w:tc>
      </w:tr>
      <w:tr w:rsidR="00DC4DFC" w:rsidRPr="00F17B13" w14:paraId="5F8BD0D4" w14:textId="77777777" w:rsidTr="00DD079B">
        <w:tc>
          <w:tcPr>
            <w:tcW w:w="846" w:type="dxa"/>
            <w:vAlign w:val="center"/>
          </w:tcPr>
          <w:p w14:paraId="6F43FA61" w14:textId="487C0036" w:rsidR="00DC4DFC" w:rsidRPr="00F17B13" w:rsidRDefault="00DC4DFC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77A5153E" w14:textId="18EA8352" w:rsidR="00DC4DFC" w:rsidRDefault="00DC4DFC" w:rsidP="00DC4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Исполнение бюджета муниципального образования Краснолиманский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муниципальный округ Донецкой Народной Республики по доходам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(без учета безвозмездных поступлений)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расходам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 первоначально утвержденному уровню </w:t>
            </w:r>
          </w:p>
          <w:p w14:paraId="1DE940D8" w14:textId="49024886" w:rsidR="00DC4DFC" w:rsidRPr="00F17B13" w:rsidRDefault="00DC4DFC" w:rsidP="00DC4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8695DA3" w14:textId="41CF9D14" w:rsidR="00DC4DFC" w:rsidRPr="00F17B13" w:rsidRDefault="00DC4DFC" w:rsidP="00DC4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  <w:vAlign w:val="center"/>
          </w:tcPr>
          <w:p w14:paraId="1D39EE6A" w14:textId="0E90FF55" w:rsidR="00DC4DFC" w:rsidRPr="00F17B13" w:rsidRDefault="00DC4DFC" w:rsidP="00DC4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≤98</w:t>
            </w:r>
          </w:p>
        </w:tc>
        <w:tc>
          <w:tcPr>
            <w:tcW w:w="1400" w:type="dxa"/>
            <w:vAlign w:val="center"/>
          </w:tcPr>
          <w:p w14:paraId="527C14D3" w14:textId="3D82BFD5" w:rsidR="00DC4DFC" w:rsidRPr="00F17B13" w:rsidRDefault="00DC4DFC" w:rsidP="00DC4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6F">
              <w:rPr>
                <w:rFonts w:ascii="Times New Roman" w:eastAsia="Calibri" w:hAnsi="Times New Roman" w:cs="Times New Roman"/>
                <w:sz w:val="24"/>
                <w:szCs w:val="24"/>
              </w:rPr>
              <w:t>≤98</w:t>
            </w:r>
          </w:p>
        </w:tc>
        <w:tc>
          <w:tcPr>
            <w:tcW w:w="1351" w:type="dxa"/>
            <w:vAlign w:val="center"/>
          </w:tcPr>
          <w:p w14:paraId="7D37C4F4" w14:textId="720B4BFB" w:rsidR="00DC4DFC" w:rsidRPr="00F17B13" w:rsidRDefault="00DC4DFC" w:rsidP="00DC4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6F">
              <w:rPr>
                <w:rFonts w:ascii="Times New Roman" w:eastAsia="Calibri" w:hAnsi="Times New Roman" w:cs="Times New Roman"/>
                <w:sz w:val="24"/>
                <w:szCs w:val="24"/>
              </w:rPr>
              <w:t>≤98</w:t>
            </w:r>
          </w:p>
        </w:tc>
      </w:tr>
      <w:tr w:rsidR="00214A89" w:rsidRPr="00F17B13" w14:paraId="0F3F1CD9" w14:textId="77777777" w:rsidTr="00DD079B">
        <w:tc>
          <w:tcPr>
            <w:tcW w:w="846" w:type="dxa"/>
            <w:vAlign w:val="center"/>
          </w:tcPr>
          <w:p w14:paraId="11D74F87" w14:textId="3EAF6CD5" w:rsidR="00214A89" w:rsidRPr="00F17B13" w:rsidRDefault="00C631AF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3402" w:type="dxa"/>
          </w:tcPr>
          <w:p w14:paraId="41B15E27" w14:textId="603A4C23" w:rsidR="00214A89" w:rsidRPr="00F17B13" w:rsidRDefault="00C631AF" w:rsidP="00C631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бъем просроченной кредиторской задолженности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бюджету м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униципального образования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Краснолиманский муниципальный</w:t>
            </w:r>
            <w:r w:rsidRPr="00AB7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округ Донецкой Народной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Республики </w:t>
            </w:r>
          </w:p>
        </w:tc>
        <w:tc>
          <w:tcPr>
            <w:tcW w:w="1417" w:type="dxa"/>
            <w:vAlign w:val="center"/>
          </w:tcPr>
          <w:p w14:paraId="705C6CC2" w14:textId="3EB62E69" w:rsidR="00C631AF" w:rsidRDefault="00C631AF" w:rsidP="00C631AF">
            <w:pPr>
              <w:spacing w:after="0" w:line="240" w:lineRule="auto"/>
              <w:ind w:left="-1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  <w:p w14:paraId="4C75D649" w14:textId="3787D0A7" w:rsidR="00214A89" w:rsidRPr="00F17B13" w:rsidRDefault="00214A89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AA795F" w14:textId="42E66662" w:rsidR="00214A89" w:rsidRPr="00F17B13" w:rsidRDefault="00C631AF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vAlign w:val="center"/>
          </w:tcPr>
          <w:p w14:paraId="29FF1CF6" w14:textId="707429CE" w:rsidR="00214A89" w:rsidRPr="00F17B13" w:rsidRDefault="00C631AF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1" w:type="dxa"/>
            <w:vAlign w:val="center"/>
          </w:tcPr>
          <w:p w14:paraId="3B06CEFA" w14:textId="3374A47F" w:rsidR="00214A89" w:rsidRPr="00F17B13" w:rsidRDefault="00C631AF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61B69" w:rsidRPr="00F17B13" w14:paraId="57500F32" w14:textId="77777777" w:rsidTr="00DD079B">
        <w:tc>
          <w:tcPr>
            <w:tcW w:w="846" w:type="dxa"/>
            <w:vAlign w:val="center"/>
          </w:tcPr>
          <w:p w14:paraId="30386135" w14:textId="3F6577E9" w:rsidR="00461B69" w:rsidRPr="00F17B13" w:rsidRDefault="00C631AF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3402" w:type="dxa"/>
          </w:tcPr>
          <w:p w14:paraId="7DF60445" w14:textId="57468046" w:rsidR="00461B69" w:rsidRDefault="00C631AF" w:rsidP="00C631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дефицита бюджета муниципального образования Краснолиманский муниципальный округ Донецкой Народной Республики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(за вычетом объема снижения остатков средств на счетах по учету средств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объема поступлений от продажи акций и иных форм участия в капитале, находящихся в собственности муниципального округа) к общему годовому объему доходов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муниципального образования Краснолиманский муниципальный округ Донецкой Народной Республики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учета безвозмездных поступлений в отчетном финансовом году </w:t>
            </w:r>
          </w:p>
        </w:tc>
        <w:tc>
          <w:tcPr>
            <w:tcW w:w="1417" w:type="dxa"/>
            <w:vAlign w:val="center"/>
          </w:tcPr>
          <w:p w14:paraId="620EB8FC" w14:textId="6C453FCD" w:rsidR="00461B69" w:rsidRPr="00F17B13" w:rsidRDefault="00C631AF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69DB875E" w14:textId="366ECCA7" w:rsidR="00461B69" w:rsidRDefault="00DC4DFC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≥</w:t>
            </w:r>
            <w:r w:rsidR="00C631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00" w:type="dxa"/>
            <w:vAlign w:val="center"/>
          </w:tcPr>
          <w:p w14:paraId="25E5099A" w14:textId="53ADEEDF" w:rsidR="00461B69" w:rsidRDefault="00DC4DFC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≥</w:t>
            </w:r>
            <w:r w:rsidR="00C631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1" w:type="dxa"/>
            <w:vAlign w:val="center"/>
          </w:tcPr>
          <w:p w14:paraId="5EAE145D" w14:textId="52B1B06F" w:rsidR="00461B69" w:rsidRDefault="00DC4DFC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≥</w:t>
            </w:r>
            <w:r w:rsidR="00C631A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14A89" w:rsidRPr="00F17B13" w14:paraId="11DAFA58" w14:textId="77777777" w:rsidTr="00DD079B">
        <w:tc>
          <w:tcPr>
            <w:tcW w:w="846" w:type="dxa"/>
            <w:vAlign w:val="center"/>
          </w:tcPr>
          <w:p w14:paraId="03426403" w14:textId="7BBF6870" w:rsidR="00214A89" w:rsidRPr="00F17B13" w:rsidRDefault="00C631AF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  <w:r w:rsidR="00214A89"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6" w:type="dxa"/>
            <w:gridSpan w:val="5"/>
          </w:tcPr>
          <w:p w14:paraId="25037CE4" w14:textId="44D9D69C" w:rsidR="00214A89" w:rsidRPr="00F17B13" w:rsidRDefault="00C631AF" w:rsidP="00C647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  <w:r w:rsidR="00214A89"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214A89"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D17C8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контрольных мероприятий внутреннего муниципального финансового контроля</w:t>
            </w:r>
            <w:r w:rsidR="00214A89"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4A89" w:rsidRPr="00F17B13" w14:paraId="09E7DB18" w14:textId="77777777" w:rsidTr="00DD079B">
        <w:tc>
          <w:tcPr>
            <w:tcW w:w="846" w:type="dxa"/>
            <w:vAlign w:val="center"/>
          </w:tcPr>
          <w:p w14:paraId="18C2BF56" w14:textId="1C5038A5" w:rsidR="00214A89" w:rsidRPr="00F17B13" w:rsidRDefault="00DC4DFC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3402" w:type="dxa"/>
          </w:tcPr>
          <w:p w14:paraId="20258C69" w14:textId="77777777" w:rsidR="00DC4DFC" w:rsidRDefault="00DC4DFC" w:rsidP="00DC4DFC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проведенных контрольных мероприятий внутреннего муниципального финансового контроля от утвержденного плана </w:t>
            </w:r>
          </w:p>
          <w:p w14:paraId="02331705" w14:textId="02F8B3B3" w:rsidR="00214A89" w:rsidRPr="00F17B13" w:rsidRDefault="00DC4DFC" w:rsidP="00DC4DFC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мероприятий на текущий финансовый год </w:t>
            </w:r>
          </w:p>
        </w:tc>
        <w:tc>
          <w:tcPr>
            <w:tcW w:w="1417" w:type="dxa"/>
            <w:vAlign w:val="center"/>
          </w:tcPr>
          <w:p w14:paraId="7D06C6F2" w14:textId="530CC25D" w:rsidR="00214A89" w:rsidRPr="00F17B13" w:rsidRDefault="00DC4DFC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276" w:type="dxa"/>
            <w:vAlign w:val="center"/>
          </w:tcPr>
          <w:p w14:paraId="080B3199" w14:textId="2BE634B2" w:rsidR="00214A89" w:rsidRPr="00F17B13" w:rsidRDefault="00DC4DFC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0" w:type="dxa"/>
            <w:vAlign w:val="center"/>
          </w:tcPr>
          <w:p w14:paraId="307A728E" w14:textId="520F794A" w:rsidR="00214A89" w:rsidRPr="00F17B13" w:rsidRDefault="00DC4DFC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1" w:type="dxa"/>
            <w:vAlign w:val="center"/>
          </w:tcPr>
          <w:p w14:paraId="64897F5C" w14:textId="6B5796E7" w:rsidR="00214A89" w:rsidRPr="00F17B13" w:rsidRDefault="00DC4DFC" w:rsidP="00C6477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336382" w:rsidRPr="00F17B13" w14:paraId="72F11946" w14:textId="77777777" w:rsidTr="00DD079B">
        <w:tc>
          <w:tcPr>
            <w:tcW w:w="846" w:type="dxa"/>
            <w:vAlign w:val="center"/>
          </w:tcPr>
          <w:p w14:paraId="6AE49E3C" w14:textId="545B710A" w:rsidR="00336382" w:rsidRDefault="00DD079B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846" w:type="dxa"/>
            <w:gridSpan w:val="5"/>
          </w:tcPr>
          <w:p w14:paraId="1EB3CDF6" w14:textId="05471E29" w:rsidR="00336382" w:rsidRPr="00336382" w:rsidRDefault="00336382" w:rsidP="003363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382">
              <w:rPr>
                <w:rFonts w:ascii="Times New Roman" w:hAnsi="Times New Roman"/>
                <w:sz w:val="24"/>
                <w:szCs w:val="24"/>
              </w:rPr>
              <w:t>Мероприятие 4 Проведение мониторинга качества финансового менеджмента главных администраторов средств бюджета муниципального образования Краснолиманский муниципальный округ Донецкой Народной Республики</w:t>
            </w:r>
          </w:p>
        </w:tc>
      </w:tr>
      <w:tr w:rsidR="00DC4DFC" w:rsidRPr="00F17B13" w14:paraId="5EF53315" w14:textId="77777777" w:rsidTr="00DD079B">
        <w:tc>
          <w:tcPr>
            <w:tcW w:w="846" w:type="dxa"/>
            <w:vAlign w:val="center"/>
          </w:tcPr>
          <w:p w14:paraId="400B243F" w14:textId="4FD944C1" w:rsidR="00DC4DFC" w:rsidRPr="00F17B13" w:rsidRDefault="00DC4DFC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DD079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D079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067A6ACB" w14:textId="5FB22575" w:rsidR="00DC4DFC" w:rsidRPr="00F17B13" w:rsidRDefault="00DC4DFC" w:rsidP="00DC4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Уровень итоговых оценок качества финансового менеджмента главных администраторов средств бюджета </w:t>
            </w:r>
            <w:r w:rsidRPr="003D3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муниципального образования Краснолиманский муниципальный округ Донецкой Народной Республики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отчетный период </w:t>
            </w:r>
          </w:p>
        </w:tc>
        <w:tc>
          <w:tcPr>
            <w:tcW w:w="1417" w:type="dxa"/>
            <w:vAlign w:val="center"/>
          </w:tcPr>
          <w:p w14:paraId="215FA26C" w14:textId="3F54D54C" w:rsidR="00DC4DFC" w:rsidRDefault="00DC4DFC" w:rsidP="00DC4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276" w:type="dxa"/>
            <w:vAlign w:val="center"/>
          </w:tcPr>
          <w:p w14:paraId="6CE6D74F" w14:textId="3CDEA5AD" w:rsidR="00DC4DFC" w:rsidRPr="00DC4DFC" w:rsidRDefault="00DC4DFC" w:rsidP="00DC4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>II</w:t>
            </w:r>
          </w:p>
        </w:tc>
        <w:tc>
          <w:tcPr>
            <w:tcW w:w="1400" w:type="dxa"/>
            <w:vAlign w:val="center"/>
          </w:tcPr>
          <w:p w14:paraId="6EDED5E0" w14:textId="4E82F4C8" w:rsidR="00DC4DFC" w:rsidRPr="00F17B13" w:rsidRDefault="00DC4DFC" w:rsidP="00DC4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EEA">
              <w:rPr>
                <w:rFonts w:ascii="Times New Roman" w:eastAsia="Calibri" w:hAnsi="Times New Roman" w:cs="Times New Roman"/>
                <w:sz w:val="24"/>
                <w:szCs w:val="24"/>
              </w:rPr>
              <w:t>≥</w:t>
            </w:r>
            <w:r w:rsidRPr="00D82EEA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>II</w:t>
            </w:r>
          </w:p>
        </w:tc>
        <w:tc>
          <w:tcPr>
            <w:tcW w:w="1351" w:type="dxa"/>
            <w:vAlign w:val="center"/>
          </w:tcPr>
          <w:p w14:paraId="75BFED08" w14:textId="10F587BB" w:rsidR="00DC4DFC" w:rsidRPr="00F17B13" w:rsidRDefault="00DC4DFC" w:rsidP="00DC4D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2EEA">
              <w:rPr>
                <w:rFonts w:ascii="Times New Roman" w:eastAsia="Calibri" w:hAnsi="Times New Roman" w:cs="Times New Roman"/>
                <w:sz w:val="24"/>
                <w:szCs w:val="24"/>
              </w:rPr>
              <w:t>≥</w:t>
            </w:r>
            <w:r w:rsidRPr="00D82EEA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>II</w:t>
            </w:r>
          </w:p>
        </w:tc>
      </w:tr>
      <w:tr w:rsidR="00DC4DFC" w:rsidRPr="00F17B13" w14:paraId="67A5F32C" w14:textId="77777777" w:rsidTr="00DD079B">
        <w:tc>
          <w:tcPr>
            <w:tcW w:w="846" w:type="dxa"/>
            <w:vAlign w:val="center"/>
          </w:tcPr>
          <w:p w14:paraId="04397324" w14:textId="2B743DC6" w:rsidR="00DC4DFC" w:rsidRPr="00DC4DFC" w:rsidRDefault="00DC4DFC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46" w:type="dxa"/>
            <w:gridSpan w:val="5"/>
          </w:tcPr>
          <w:p w14:paraId="477B7E38" w14:textId="21216789" w:rsidR="00DC4DFC" w:rsidRPr="00D82EEA" w:rsidRDefault="00DC4DFC" w:rsidP="00DC4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2 «</w:t>
            </w:r>
            <w:r w:rsidR="00176308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реализации мероприятий муниципальной программы «Управление муниципальными финансами на 2026-2028 годы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176308" w:rsidRPr="00F17B13" w14:paraId="067B93C0" w14:textId="77777777" w:rsidTr="00DD079B">
        <w:tc>
          <w:tcPr>
            <w:tcW w:w="846" w:type="dxa"/>
            <w:vAlign w:val="center"/>
          </w:tcPr>
          <w:p w14:paraId="35351E3B" w14:textId="022440F1" w:rsidR="00176308" w:rsidRPr="00176308" w:rsidRDefault="00176308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846" w:type="dxa"/>
            <w:gridSpan w:val="5"/>
          </w:tcPr>
          <w:p w14:paraId="51D57F25" w14:textId="64189EC0" w:rsidR="00176308" w:rsidRDefault="00176308" w:rsidP="00DC4D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Мероприятие </w:t>
            </w:r>
            <w:r w:rsidR="008B195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Обеспечение деятельности Управления финансов Администрации Краснолиманского муниципального округа Донецкой Народной Республики»</w:t>
            </w:r>
          </w:p>
        </w:tc>
      </w:tr>
      <w:tr w:rsidR="00176308" w:rsidRPr="00F17B13" w14:paraId="389781D7" w14:textId="77777777" w:rsidTr="00DD079B">
        <w:tc>
          <w:tcPr>
            <w:tcW w:w="846" w:type="dxa"/>
            <w:vAlign w:val="center"/>
          </w:tcPr>
          <w:p w14:paraId="6838A030" w14:textId="3476B0A2" w:rsidR="00176308" w:rsidRPr="00F17B13" w:rsidRDefault="00176308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3402" w:type="dxa"/>
          </w:tcPr>
          <w:p w14:paraId="5F6634B7" w14:textId="4786195E" w:rsidR="00176308" w:rsidRPr="00F17B13" w:rsidRDefault="00176308" w:rsidP="001763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сметы в части обеспечения деятельности Управления финансов Администрации Краснолиманского муниципального округа Донецкой Народной Республики</w:t>
            </w:r>
            <w:r w:rsidRPr="00F17B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  <w:vAlign w:val="center"/>
          </w:tcPr>
          <w:p w14:paraId="6F01442B" w14:textId="264795F2" w:rsidR="00176308" w:rsidRPr="00F17B13" w:rsidRDefault="00176308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1EA110D9" w14:textId="647964E2" w:rsidR="00176308" w:rsidRPr="00F17B13" w:rsidRDefault="00176308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≤98</w:t>
            </w:r>
          </w:p>
        </w:tc>
        <w:tc>
          <w:tcPr>
            <w:tcW w:w="1400" w:type="dxa"/>
            <w:vAlign w:val="center"/>
          </w:tcPr>
          <w:p w14:paraId="2410059D" w14:textId="0C5C615A" w:rsidR="00176308" w:rsidRPr="00F17B13" w:rsidRDefault="00176308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6F">
              <w:rPr>
                <w:rFonts w:ascii="Times New Roman" w:eastAsia="Calibri" w:hAnsi="Times New Roman" w:cs="Times New Roman"/>
                <w:sz w:val="24"/>
                <w:szCs w:val="24"/>
              </w:rPr>
              <w:t>≤98</w:t>
            </w:r>
          </w:p>
        </w:tc>
        <w:tc>
          <w:tcPr>
            <w:tcW w:w="1351" w:type="dxa"/>
            <w:vAlign w:val="center"/>
          </w:tcPr>
          <w:p w14:paraId="15B41508" w14:textId="1C3575AB" w:rsidR="00176308" w:rsidRPr="00F17B13" w:rsidRDefault="00176308" w:rsidP="0017630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0F6F">
              <w:rPr>
                <w:rFonts w:ascii="Times New Roman" w:eastAsia="Calibri" w:hAnsi="Times New Roman" w:cs="Times New Roman"/>
                <w:sz w:val="24"/>
                <w:szCs w:val="24"/>
              </w:rPr>
              <w:t>≤98</w:t>
            </w:r>
          </w:p>
        </w:tc>
      </w:tr>
    </w:tbl>
    <w:p w14:paraId="680C1FDD" w14:textId="342F4FF5" w:rsidR="00F70B91" w:rsidRDefault="00F70B91" w:rsidP="00DA4E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13992A3" w14:textId="78BB552C" w:rsidR="00F70B91" w:rsidRDefault="00F70B91" w:rsidP="00DA4E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51ADBE6" w14:textId="77777777" w:rsidR="00F70B91" w:rsidRDefault="00F70B91" w:rsidP="00DA4EF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F70B91" w:rsidSect="00254DAF">
          <w:pgSz w:w="11906" w:h="16838"/>
          <w:pgMar w:top="567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A11E650" w14:textId="54A5B641" w:rsidR="00B566F1" w:rsidRDefault="00B566F1" w:rsidP="00B566F1">
      <w:pPr>
        <w:pStyle w:val="a5"/>
        <w:ind w:left="0" w:firstLine="0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</w:t>
      </w:r>
      <w:r w:rsidRPr="00CF0234">
        <w:t xml:space="preserve">Приложение </w:t>
      </w:r>
      <w:r>
        <w:t>2</w:t>
      </w:r>
    </w:p>
    <w:p w14:paraId="3BBD5CBC" w14:textId="77777777" w:rsidR="00B566F1" w:rsidRDefault="00B566F1" w:rsidP="00B566F1">
      <w:pPr>
        <w:pStyle w:val="a5"/>
        <w:ind w:left="3540" w:firstLine="708"/>
        <w:jc w:val="center"/>
      </w:pPr>
      <w:r>
        <w:t xml:space="preserve">                                                                                                     к муниципальной программе муниципального </w:t>
      </w:r>
    </w:p>
    <w:p w14:paraId="6A9B71AF" w14:textId="77777777" w:rsidR="00B566F1" w:rsidRDefault="00B566F1" w:rsidP="00B566F1">
      <w:pPr>
        <w:pStyle w:val="a5"/>
        <w:ind w:left="4248" w:firstLine="0"/>
        <w:jc w:val="center"/>
      </w:pPr>
      <w:r>
        <w:t xml:space="preserve">                                                                                                     образования Краснолиманский муниципальный </w:t>
      </w:r>
    </w:p>
    <w:p w14:paraId="68653B29" w14:textId="77777777" w:rsidR="00B566F1" w:rsidRDefault="00B566F1" w:rsidP="00B566F1">
      <w:pPr>
        <w:pStyle w:val="a5"/>
        <w:ind w:left="3540" w:firstLine="708"/>
        <w:jc w:val="center"/>
      </w:pPr>
      <w:r>
        <w:t xml:space="preserve">                                                                                                        округ Донецкой Народной Республики </w:t>
      </w:r>
    </w:p>
    <w:p w14:paraId="0E9B8603" w14:textId="70E230D7" w:rsidR="00B566F1" w:rsidRDefault="00B566F1" w:rsidP="00B566F1">
      <w:pPr>
        <w:pStyle w:val="a5"/>
        <w:ind w:left="3540" w:firstLine="708"/>
        <w:jc w:val="center"/>
      </w:pPr>
      <w:r>
        <w:t xml:space="preserve">                                                                                                        «Управление муниципальными финансами </w:t>
      </w:r>
    </w:p>
    <w:p w14:paraId="7B7AC20A" w14:textId="12214A73" w:rsidR="00B566F1" w:rsidRDefault="00B566F1" w:rsidP="00B566F1">
      <w:pPr>
        <w:pStyle w:val="a5"/>
        <w:ind w:left="3540" w:firstLine="708"/>
        <w:jc w:val="center"/>
      </w:pPr>
      <w:r>
        <w:t xml:space="preserve">                                                                                                            на 2026-2028 годы»</w:t>
      </w:r>
    </w:p>
    <w:p w14:paraId="2F72FC9C" w14:textId="6C4DEBD7" w:rsidR="00B566F1" w:rsidRDefault="00B566F1" w:rsidP="00B566F1">
      <w:pPr>
        <w:pStyle w:val="a5"/>
        <w:ind w:left="4248" w:firstLine="708"/>
      </w:pPr>
      <w:r>
        <w:t xml:space="preserve">                                                                                                                                (раздел 4)</w:t>
      </w:r>
    </w:p>
    <w:p w14:paraId="4E3E40D0" w14:textId="74EC1FF0" w:rsidR="00214A89" w:rsidRPr="00AF7125" w:rsidRDefault="00992662" w:rsidP="00214A89">
      <w:pPr>
        <w:tabs>
          <w:tab w:val="left" w:pos="4962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</w:t>
      </w:r>
      <w:r w:rsidR="00214A89" w:rsidRPr="0081475F">
        <w:rPr>
          <w:rFonts w:ascii="Times New Roman" w:hAnsi="Times New Roman"/>
          <w:b/>
          <w:color w:val="000000" w:themeColor="text1"/>
          <w:sz w:val="24"/>
          <w:szCs w:val="24"/>
        </w:rPr>
        <w:t>Перечень мероприятий и ресурсное обеспечение</w:t>
      </w:r>
    </w:p>
    <w:p w14:paraId="45493BE3" w14:textId="54678C3B" w:rsidR="00214A89" w:rsidRDefault="00992662" w:rsidP="00214A89">
      <w:pPr>
        <w:pStyle w:val="a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  <w:r w:rsidR="00214A89" w:rsidRPr="00814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муниципальной программы муниципального образования </w:t>
      </w:r>
      <w:r w:rsidR="00EA7790">
        <w:rPr>
          <w:rFonts w:ascii="Times New Roman" w:hAnsi="Times New Roman"/>
          <w:b/>
          <w:color w:val="000000" w:themeColor="text1"/>
          <w:sz w:val="24"/>
          <w:szCs w:val="24"/>
        </w:rPr>
        <w:t>Краснолиманский муниципальный округ</w:t>
      </w:r>
      <w:r w:rsidR="00214A89" w:rsidRPr="00814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Донецкой Народной Республики </w:t>
      </w:r>
    </w:p>
    <w:p w14:paraId="258B4284" w14:textId="12185A05" w:rsidR="00214A89" w:rsidRPr="00B566F1" w:rsidRDefault="00214A89" w:rsidP="00214A89">
      <w:pPr>
        <w:pStyle w:val="a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566F1">
        <w:rPr>
          <w:rFonts w:ascii="Times New Roman" w:hAnsi="Times New Roman"/>
          <w:b/>
          <w:color w:val="000000" w:themeColor="text1"/>
          <w:sz w:val="24"/>
          <w:szCs w:val="24"/>
        </w:rPr>
        <w:t>«Управление муниципальными финансами</w:t>
      </w:r>
      <w:r w:rsidR="009871AE" w:rsidRPr="00B566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на 2026-2028 годы</w:t>
      </w:r>
      <w:r w:rsidRPr="00B566F1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14:paraId="53DD44DC" w14:textId="77777777" w:rsidR="00214A89" w:rsidRPr="0081475F" w:rsidRDefault="00214A89" w:rsidP="00214A89">
      <w:pPr>
        <w:pStyle w:val="a8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557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2410"/>
        <w:gridCol w:w="2268"/>
        <w:gridCol w:w="1843"/>
        <w:gridCol w:w="1105"/>
        <w:gridCol w:w="1183"/>
        <w:gridCol w:w="1384"/>
        <w:gridCol w:w="1572"/>
        <w:gridCol w:w="2946"/>
        <w:gridCol w:w="10"/>
      </w:tblGrid>
      <w:tr w:rsidR="00214A89" w:rsidRPr="00B82993" w14:paraId="38405F4E" w14:textId="77777777" w:rsidTr="00C64774">
        <w:trPr>
          <w:gridAfter w:val="1"/>
          <w:wAfter w:w="10" w:type="dxa"/>
          <w:trHeight w:val="926"/>
          <w:tblHeader/>
        </w:trPr>
        <w:tc>
          <w:tcPr>
            <w:tcW w:w="850" w:type="dxa"/>
            <w:vMerge w:val="restart"/>
            <w:vAlign w:val="center"/>
          </w:tcPr>
          <w:p w14:paraId="6AA790EC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5" w:name="_Hlk211290209"/>
            <w:r w:rsidRPr="00B82993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14:paraId="396FA83E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Наименование мероприятия муниципальной программы (подпрограммы)</w:t>
            </w:r>
          </w:p>
        </w:tc>
        <w:tc>
          <w:tcPr>
            <w:tcW w:w="2268" w:type="dxa"/>
            <w:vMerge w:val="restart"/>
            <w:vAlign w:val="center"/>
          </w:tcPr>
          <w:p w14:paraId="0B962BB1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соисполнитель, участник муниципальной программы (подпрограммы)</w:t>
            </w:r>
          </w:p>
        </w:tc>
        <w:tc>
          <w:tcPr>
            <w:tcW w:w="1843" w:type="dxa"/>
            <w:vMerge w:val="restart"/>
            <w:vAlign w:val="center"/>
          </w:tcPr>
          <w:p w14:paraId="1B16DEA0" w14:textId="6D3105E0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Источники ресурсного обеспечения (финансирования)</w:t>
            </w:r>
          </w:p>
        </w:tc>
        <w:tc>
          <w:tcPr>
            <w:tcW w:w="5244" w:type="dxa"/>
            <w:gridSpan w:val="4"/>
            <w:tcBorders>
              <w:right w:val="single" w:sz="4" w:space="0" w:color="auto"/>
            </w:tcBorders>
            <w:vAlign w:val="center"/>
          </w:tcPr>
          <w:p w14:paraId="576751E0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Оценка расходов по годам реализации муниципальной программы, тыс. руб.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BCEF98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реализации мероприятия</w:t>
            </w:r>
          </w:p>
        </w:tc>
      </w:tr>
      <w:tr w:rsidR="00214A89" w:rsidRPr="0081475F" w14:paraId="5495D35D" w14:textId="77777777" w:rsidTr="00C64774">
        <w:trPr>
          <w:tblHeader/>
        </w:trPr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</w:tcPr>
          <w:p w14:paraId="1894F8F2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261F2BF0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14E56FBB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0FC0EBB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vAlign w:val="center"/>
          </w:tcPr>
          <w:p w14:paraId="20CE05CF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vAlign w:val="center"/>
          </w:tcPr>
          <w:p w14:paraId="1AC1A2EE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119437F1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5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32C3DB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29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A84F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779AE2E" w14:textId="77777777" w:rsidR="000E0F5C" w:rsidRDefault="000E0F5C" w:rsidP="000E0F5C">
      <w:pPr>
        <w:spacing w:after="0" w:line="14" w:lineRule="auto"/>
      </w:pPr>
    </w:p>
    <w:tbl>
      <w:tblPr>
        <w:tblStyle w:val="a7"/>
        <w:tblW w:w="1557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850"/>
        <w:gridCol w:w="2410"/>
        <w:gridCol w:w="2268"/>
        <w:gridCol w:w="1843"/>
        <w:gridCol w:w="1105"/>
        <w:gridCol w:w="1183"/>
        <w:gridCol w:w="1384"/>
        <w:gridCol w:w="1572"/>
        <w:gridCol w:w="2956"/>
      </w:tblGrid>
      <w:tr w:rsidR="00214A89" w:rsidRPr="0081475F" w14:paraId="6072157B" w14:textId="77777777" w:rsidTr="00B82993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6996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47F4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38C8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FBA9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8CA3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800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5939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B5A7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8842" w14:textId="77777777" w:rsidR="00214A89" w:rsidRPr="00B82993" w:rsidRDefault="00214A89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B566F1" w:rsidRPr="0081475F" w14:paraId="4B7942B6" w14:textId="77777777" w:rsidTr="00C64774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5287" w14:textId="09D94BA6" w:rsidR="00B566F1" w:rsidRPr="00F80F6B" w:rsidRDefault="00B566F1" w:rsidP="00B82993">
            <w:pPr>
              <w:pStyle w:val="a8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E9C0" w14:textId="6BBAED1A" w:rsidR="00B566F1" w:rsidRPr="00B566F1" w:rsidRDefault="00B566F1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Проектная часть отсутствует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2306" w14:textId="224CB38B" w:rsidR="00B566F1" w:rsidRDefault="00510B03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E6077" w14:textId="739096FD" w:rsidR="00B566F1" w:rsidRDefault="00510B03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7936B" w14:textId="0CFD4A4B" w:rsidR="00B566F1" w:rsidRDefault="00510B03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2FB7" w14:textId="6C17E5C0" w:rsidR="00B566F1" w:rsidRDefault="00510B03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29AB" w14:textId="6BD5F407" w:rsidR="00B566F1" w:rsidRPr="00B82993" w:rsidRDefault="00510B03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510B03" w:rsidRPr="0081475F" w14:paraId="2FE59AE1" w14:textId="77777777" w:rsidTr="00B92F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4534" w14:textId="7037E2F6" w:rsidR="00510B03" w:rsidRPr="00F80F6B" w:rsidRDefault="00510B03" w:rsidP="00B82993">
            <w:pPr>
              <w:pStyle w:val="a8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en-AU"/>
              </w:rPr>
            </w:pPr>
          </w:p>
        </w:tc>
        <w:tc>
          <w:tcPr>
            <w:tcW w:w="14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60B4" w14:textId="1D5CE3C0" w:rsidR="00510B03" w:rsidRPr="00B82993" w:rsidRDefault="00510B03" w:rsidP="00510B03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Процессная часть</w:t>
            </w:r>
          </w:p>
        </w:tc>
      </w:tr>
      <w:tr w:rsidR="00A5608F" w:rsidRPr="0081475F" w14:paraId="16536FB3" w14:textId="77777777" w:rsidTr="00B92F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D882" w14:textId="15FAA8D2" w:rsidR="00A5608F" w:rsidRPr="00A5608F" w:rsidRDefault="00A5608F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1D1B" w14:textId="7DCF583C" w:rsidR="00A5608F" w:rsidRPr="00A5608F" w:rsidRDefault="00A5608F" w:rsidP="00A5608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A5608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долгосрочной сбалансированности и устойчивости бюджета муниципального образования Краснолиманский муниципальный округ Донецкой Народной Республики, повышение качества управления муниципальными финансами </w:t>
            </w:r>
          </w:p>
        </w:tc>
      </w:tr>
      <w:tr w:rsidR="00A5608F" w:rsidRPr="0081475F" w14:paraId="73D1A2E6" w14:textId="77777777" w:rsidTr="00B92FC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A863" w14:textId="132F1F82" w:rsidR="00A5608F" w:rsidRDefault="00A5608F" w:rsidP="00B82993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47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E1EB" w14:textId="11770948" w:rsidR="00A5608F" w:rsidRDefault="00A5608F" w:rsidP="00A560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1 Организация планирования бюджета муниципального образования Краснолиманский муниципальный округ Донецкой Народной Республики</w:t>
            </w:r>
          </w:p>
        </w:tc>
      </w:tr>
      <w:tr w:rsidR="00C64774" w:rsidRPr="0081475F" w14:paraId="7CC669A6" w14:textId="77777777" w:rsidTr="00F80F6B">
        <w:tc>
          <w:tcPr>
            <w:tcW w:w="850" w:type="dxa"/>
            <w:vMerge w:val="restart"/>
          </w:tcPr>
          <w:p w14:paraId="0CDDF8DF" w14:textId="3E900FF0" w:rsidR="00C64774" w:rsidRPr="00B82993" w:rsidRDefault="00A5608F" w:rsidP="000E0F5C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>.1.1.</w:t>
            </w:r>
          </w:p>
        </w:tc>
        <w:tc>
          <w:tcPr>
            <w:tcW w:w="2410" w:type="dxa"/>
            <w:vMerge w:val="restart"/>
            <w:vAlign w:val="center"/>
          </w:tcPr>
          <w:p w14:paraId="3AA13EBB" w14:textId="0C85AD29" w:rsidR="00C64774" w:rsidRPr="00A5608F" w:rsidRDefault="00A5608F" w:rsidP="00A5608F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608F">
              <w:rPr>
                <w:rFonts w:ascii="Times New Roman" w:hAnsi="Times New Roman"/>
                <w:sz w:val="20"/>
                <w:szCs w:val="20"/>
              </w:rPr>
              <w:t xml:space="preserve">Мероприятие 1 Организация подготовки и составления проекта бюджета муниципального образования Краснолиманский муниципальный округ Донецкой Народной Республики, прогноза основных характеристик бюджета </w:t>
            </w:r>
            <w:r w:rsidRPr="00A5608F"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образования Краснолиманский муниципальный округ Донецкой Народной Республики на очередной финансовый год и плановый период</w:t>
            </w:r>
          </w:p>
        </w:tc>
        <w:tc>
          <w:tcPr>
            <w:tcW w:w="2268" w:type="dxa"/>
            <w:vMerge w:val="restart"/>
          </w:tcPr>
          <w:p w14:paraId="56F05CDB" w14:textId="43465D95" w:rsidR="00C64774" w:rsidRPr="00B82993" w:rsidRDefault="00C64774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финансов Администрации Краснолиманского муниципального округа</w:t>
            </w:r>
            <w:r w:rsidR="002B781B" w:rsidRPr="00D77DD1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2B781B" w:rsidRPr="00A5608F">
              <w:rPr>
                <w:rFonts w:ascii="Times New Roman" w:hAnsi="Times New Roman"/>
                <w:sz w:val="20"/>
                <w:szCs w:val="20"/>
              </w:rPr>
              <w:t>Донецкой Народной Республики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DB66A59" w14:textId="5E5EB014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7A1AA056" w14:textId="1A1A2F42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6A85F26F" w14:textId="3377595D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2FB27B72" w14:textId="5670DC3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6D368633" w14:textId="6990123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 w:val="restart"/>
            <w:vAlign w:val="center"/>
          </w:tcPr>
          <w:p w14:paraId="79C10414" w14:textId="2C366182" w:rsidR="00C64774" w:rsidRPr="000E0F5C" w:rsidRDefault="000E0F5C" w:rsidP="000E0F5C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F5C">
              <w:rPr>
                <w:rFonts w:ascii="Times New Roman" w:hAnsi="Times New Roman"/>
                <w:sz w:val="20"/>
                <w:szCs w:val="20"/>
              </w:rPr>
              <w:t xml:space="preserve">Обеспечение отсутствия нарушений установленных бюджетным законодательством требований и сроков составления проекта бюджета муниципального образования Краснолиманский муниципальный округ Донецкой Народной Республики, прогноза основных характеристик бюджета муниципального образования </w:t>
            </w:r>
            <w:r w:rsidRPr="000E0F5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Краснолиманский муниципальный округ Донецкой Народной Республики на очередной финансовый год и плановый период исполнения бюджета </w:t>
            </w:r>
            <w:r w:rsidRPr="000E0F5C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муниципального образования Краснолиманский муниципальный округ Донецкой Народной Республики</w:t>
            </w:r>
            <w:r w:rsidRPr="000E0F5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64774" w:rsidRPr="0081475F" w14:paraId="0E831BC4" w14:textId="77777777" w:rsidTr="00510B03">
        <w:tc>
          <w:tcPr>
            <w:tcW w:w="850" w:type="dxa"/>
            <w:vMerge/>
          </w:tcPr>
          <w:p w14:paraId="62D00535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1649E7D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211240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8690EA3" w14:textId="7195C55B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05" w:type="dxa"/>
            <w:vAlign w:val="center"/>
          </w:tcPr>
          <w:p w14:paraId="416331F8" w14:textId="44EC15D1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1580DE20" w14:textId="1D6C81C1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0BD61BBD" w14:textId="1F9A4CDE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2FF2D849" w14:textId="4014F069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12602BF5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3D4F143F" w14:textId="77777777" w:rsidTr="00510B03">
        <w:tc>
          <w:tcPr>
            <w:tcW w:w="850" w:type="dxa"/>
            <w:vMerge/>
          </w:tcPr>
          <w:p w14:paraId="56CCE5CD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D98BAC6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741F47A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5B3D50C" w14:textId="19C128F3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Бюджет Донецкой Народной Республики</w:t>
            </w:r>
          </w:p>
        </w:tc>
        <w:tc>
          <w:tcPr>
            <w:tcW w:w="1105" w:type="dxa"/>
            <w:vAlign w:val="center"/>
          </w:tcPr>
          <w:p w14:paraId="4F010B18" w14:textId="0A868CE0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76137A79" w14:textId="65B82101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644E5D3B" w14:textId="4C2F295E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2D5B8237" w14:textId="300919D2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2A9F5365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2D55C15C" w14:textId="77777777" w:rsidTr="00510B03">
        <w:trPr>
          <w:trHeight w:val="547"/>
        </w:trPr>
        <w:tc>
          <w:tcPr>
            <w:tcW w:w="850" w:type="dxa"/>
            <w:vMerge/>
          </w:tcPr>
          <w:p w14:paraId="1DC88477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08E78F6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4C343E4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2106975" w14:textId="65CDE295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Бюджет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Краснолиманский муниципальный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округ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Донецкой Народной Республики</w:t>
            </w:r>
          </w:p>
          <w:p w14:paraId="3AAA68FF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368AE105" w14:textId="21C387C0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83" w:type="dxa"/>
            <w:vAlign w:val="center"/>
          </w:tcPr>
          <w:p w14:paraId="08E74341" w14:textId="3C0F3FE9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2B0BBE33" w14:textId="79D6F6B4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7C8C7D18" w14:textId="4D5AC71B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34A8085E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E0F5C" w:rsidRPr="0081475F" w14:paraId="7C5DEB94" w14:textId="77777777" w:rsidTr="00D30F0D">
        <w:trPr>
          <w:trHeight w:val="240"/>
        </w:trPr>
        <w:tc>
          <w:tcPr>
            <w:tcW w:w="850" w:type="dxa"/>
          </w:tcPr>
          <w:p w14:paraId="021F34C4" w14:textId="212B2800" w:rsidR="000E0F5C" w:rsidRPr="00B82993" w:rsidRDefault="000E0F5C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14721" w:type="dxa"/>
            <w:gridSpan w:val="8"/>
          </w:tcPr>
          <w:p w14:paraId="16F2D18E" w14:textId="4783CA22" w:rsidR="000E0F5C" w:rsidRPr="00B82993" w:rsidRDefault="000E0F5C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2 Организация исполнения бюджета муниципального образования Краснолиманский муниципальный округ Донецкой Народной Республики</w:t>
            </w:r>
          </w:p>
        </w:tc>
      </w:tr>
      <w:tr w:rsidR="00C64774" w:rsidRPr="0081475F" w14:paraId="63CAD02C" w14:textId="77777777" w:rsidTr="00F80F6B">
        <w:tc>
          <w:tcPr>
            <w:tcW w:w="850" w:type="dxa"/>
            <w:vMerge w:val="restart"/>
          </w:tcPr>
          <w:p w14:paraId="4DE7BDA3" w14:textId="56AC4B49" w:rsidR="00C64774" w:rsidRPr="00B82993" w:rsidRDefault="00D30F0D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4E63008A" w14:textId="66B28B2E" w:rsidR="00C64774" w:rsidRPr="00B82993" w:rsidRDefault="00D30F0D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2 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r>
              <w:rPr>
                <w:rFonts w:ascii="Times New Roman" w:hAnsi="Times New Roman"/>
                <w:sz w:val="20"/>
                <w:szCs w:val="20"/>
              </w:rPr>
              <w:t>исполнения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 xml:space="preserve"> бюджета муниципального образования </w:t>
            </w:r>
            <w:r w:rsidR="00C64774">
              <w:rPr>
                <w:rFonts w:ascii="Times New Roman" w:hAnsi="Times New Roman"/>
                <w:sz w:val="20"/>
                <w:szCs w:val="20"/>
              </w:rPr>
              <w:t>Краснолиманский муниципальный округ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 xml:space="preserve"> Донецкой Народной Республики</w:t>
            </w:r>
          </w:p>
        </w:tc>
        <w:tc>
          <w:tcPr>
            <w:tcW w:w="2268" w:type="dxa"/>
            <w:vMerge w:val="restart"/>
          </w:tcPr>
          <w:p w14:paraId="47187E4E" w14:textId="117EFC00" w:rsidR="00C64774" w:rsidRPr="00B82993" w:rsidRDefault="00C64774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финансов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дминистрации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Краснолиманского муниципального округа</w:t>
            </w:r>
            <w:r w:rsidR="002B781B" w:rsidRPr="00D77DD1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</w:t>
            </w:r>
            <w:r w:rsidR="002B781B" w:rsidRPr="00D30F0D">
              <w:rPr>
                <w:rFonts w:ascii="Times New Roman" w:hAnsi="Times New Roman"/>
                <w:sz w:val="20"/>
                <w:szCs w:val="20"/>
              </w:rPr>
              <w:t>Донецкой Народной Республики</w:t>
            </w:r>
          </w:p>
        </w:tc>
        <w:tc>
          <w:tcPr>
            <w:tcW w:w="1843" w:type="dxa"/>
          </w:tcPr>
          <w:p w14:paraId="11B25DD1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02C5C87C" w14:textId="2A030C69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78A9014E" w14:textId="62550954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06A3F964" w14:textId="72889A5E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5BA312AB" w14:textId="24568B65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 w:val="restart"/>
            <w:vAlign w:val="center"/>
          </w:tcPr>
          <w:p w14:paraId="3919AFC4" w14:textId="0401D48E" w:rsidR="00D30F0D" w:rsidRDefault="00D30F0D" w:rsidP="00D30F0D">
            <w:pPr>
              <w:spacing w:after="0" w:line="240" w:lineRule="auto"/>
              <w:ind w:firstLine="237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D30F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Исполнение бюджета по доходам (без учета безвозмездных поступлений) и расходам бюджета </w:t>
            </w:r>
            <w:r w:rsidRPr="00D30F0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муниципального образования Краснолиманский муниципальный округ Донецкой Народной Республики к первоначально утвержденному уровню будет обеспечено не менее чем на </w:t>
            </w:r>
            <w:r w:rsidR="00DD079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Pr="00D30F0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98 %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5C81DB6A" w14:textId="77777777" w:rsidR="00D30F0D" w:rsidRPr="00D30F0D" w:rsidRDefault="00D30F0D" w:rsidP="00D30F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0F0D">
              <w:rPr>
                <w:rFonts w:ascii="Times New Roman" w:eastAsia="Calibri" w:hAnsi="Times New Roman" w:cs="Times New Roman"/>
                <w:sz w:val="20"/>
                <w:szCs w:val="20"/>
              </w:rPr>
              <w:t>Отсутствие просроченной кредиторской задолженности по бюджету муниципального образования Краснолиманский муниципальный округ Донецкой Народной Республики сохранится.</w:t>
            </w:r>
          </w:p>
          <w:p w14:paraId="2108A5BC" w14:textId="450BD784" w:rsidR="00C64774" w:rsidRPr="00D30F0D" w:rsidRDefault="00D30F0D" w:rsidP="00D30F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0F0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Отношение дефицита бюджета муниципального образования Краснолиманский муниципальный округ Донецкой Народной Республики (за вычетом объема </w:t>
            </w:r>
            <w:r w:rsidRPr="00D30F0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снижения остатков средств на счетах по учету средств бюджета муниципального образования Краснолиманский муниципальный округ Донецкой Народной Республики и объема поступлений от продажи акций и иных форм участия в капитале, находящихся в собственности муниципального округа) к общему годовому объему доходов бюджета муниципального образования Краснолиманский муниципальный округ Донецкой Народной Республики без учета безвозмездных поступлений будет поддерживаться, на уровне не более 5 %.</w:t>
            </w:r>
          </w:p>
        </w:tc>
      </w:tr>
      <w:tr w:rsidR="00C64774" w:rsidRPr="0081475F" w14:paraId="6003C2EB" w14:textId="77777777" w:rsidTr="00C64774">
        <w:tc>
          <w:tcPr>
            <w:tcW w:w="850" w:type="dxa"/>
            <w:vMerge/>
          </w:tcPr>
          <w:p w14:paraId="76A10EA2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1BBB5736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D0D7DEB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A48F45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05" w:type="dxa"/>
            <w:vAlign w:val="center"/>
          </w:tcPr>
          <w:p w14:paraId="0918F6F4" w14:textId="3AD33E46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1DC69A8D" w14:textId="4CB3990E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6723D7A1" w14:textId="1D77384F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65143578" w14:textId="09860654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535431B5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651DFDE1" w14:textId="77777777" w:rsidTr="00C64774">
        <w:tc>
          <w:tcPr>
            <w:tcW w:w="850" w:type="dxa"/>
            <w:vMerge/>
          </w:tcPr>
          <w:p w14:paraId="0B59AD3B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0A576D94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1382A2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875FB7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Бюджет Донецкой Народной Республики</w:t>
            </w:r>
          </w:p>
        </w:tc>
        <w:tc>
          <w:tcPr>
            <w:tcW w:w="1105" w:type="dxa"/>
            <w:vAlign w:val="center"/>
          </w:tcPr>
          <w:p w14:paraId="3E6FA14F" w14:textId="1CD55D70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5B8C2585" w14:textId="653181F5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2A8846A5" w14:textId="1955EA5D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490AEDED" w14:textId="5299B114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43566999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7496349E" w14:textId="77777777" w:rsidTr="00C64774">
        <w:tc>
          <w:tcPr>
            <w:tcW w:w="850" w:type="dxa"/>
            <w:vMerge/>
          </w:tcPr>
          <w:p w14:paraId="4AA17EC6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0894A32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DF038F5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2A0A30" w14:textId="6FE92060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Бюджет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Краснолиманский муниципальный округ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Донецкой Народной Республики</w:t>
            </w:r>
          </w:p>
        </w:tc>
        <w:tc>
          <w:tcPr>
            <w:tcW w:w="1105" w:type="dxa"/>
            <w:vAlign w:val="center"/>
          </w:tcPr>
          <w:p w14:paraId="45D5C2C8" w14:textId="2A2579B5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349E4980" w14:textId="6F409BD2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37767AFC" w14:textId="43B9101C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5758D3F6" w14:textId="33DF5F60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05C869F9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0F0D" w:rsidRPr="0081475F" w14:paraId="2796D42F" w14:textId="77777777" w:rsidTr="00B92FCD">
        <w:tc>
          <w:tcPr>
            <w:tcW w:w="850" w:type="dxa"/>
          </w:tcPr>
          <w:p w14:paraId="7BB6CBB2" w14:textId="5CC6E5F5" w:rsidR="00D30F0D" w:rsidRPr="00B82993" w:rsidRDefault="00D30F0D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14721" w:type="dxa"/>
            <w:gridSpan w:val="8"/>
          </w:tcPr>
          <w:p w14:paraId="14BCBC77" w14:textId="2B2F7C3F" w:rsidR="00D30F0D" w:rsidRPr="00B82993" w:rsidRDefault="00D30F0D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Задача 3 </w:t>
            </w:r>
            <w:r w:rsidR="00336382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="00336382" w:rsidRPr="00336382">
              <w:rPr>
                <w:rFonts w:ascii="Times New Roman" w:hAnsi="Times New Roman"/>
                <w:color w:val="000000"/>
                <w:sz w:val="20"/>
                <w:szCs w:val="20"/>
              </w:rPr>
              <w:t>существление контроля за исполнением бюджета муниципального образования Краснолиманский муниципальный округ Донецкой Народной Республики</w:t>
            </w:r>
          </w:p>
        </w:tc>
      </w:tr>
      <w:tr w:rsidR="00C64774" w:rsidRPr="0081475F" w14:paraId="489C63A1" w14:textId="77777777" w:rsidTr="00F80F6B">
        <w:tc>
          <w:tcPr>
            <w:tcW w:w="850" w:type="dxa"/>
            <w:vMerge w:val="restart"/>
          </w:tcPr>
          <w:p w14:paraId="61879EEC" w14:textId="686A5325" w:rsidR="00C64774" w:rsidRPr="00B82993" w:rsidRDefault="00D17C8C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64774" w:rsidRPr="00B829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2AE8A8BD" w14:textId="6CECD9B2" w:rsidR="00C64774" w:rsidRPr="00D17C8C" w:rsidRDefault="00D30F0D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17C8C">
              <w:rPr>
                <w:rFonts w:ascii="Times New Roman" w:hAnsi="Times New Roman"/>
                <w:sz w:val="20"/>
                <w:szCs w:val="20"/>
              </w:rPr>
              <w:t xml:space="preserve">Мероприятие 3. </w:t>
            </w:r>
            <w:r w:rsidR="00D17C8C" w:rsidRPr="00D17C8C">
              <w:rPr>
                <w:rFonts w:ascii="Times New Roman" w:hAnsi="Times New Roman"/>
                <w:sz w:val="20"/>
                <w:szCs w:val="20"/>
              </w:rPr>
              <w:t>Проведение контрольных мероприятий внутреннего муниципального финансового контроля</w:t>
            </w:r>
          </w:p>
        </w:tc>
        <w:tc>
          <w:tcPr>
            <w:tcW w:w="2268" w:type="dxa"/>
            <w:vMerge w:val="restart"/>
          </w:tcPr>
          <w:p w14:paraId="3A9E2ECE" w14:textId="26D54E25" w:rsidR="00C64774" w:rsidRPr="00B82993" w:rsidRDefault="00C64774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финансов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дминистрации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Краснолиманского муниципального округа</w:t>
            </w:r>
            <w:r w:rsidR="002B781B" w:rsidRPr="002B781B">
              <w:rPr>
                <w:rFonts w:ascii="Times New Roman" w:hAnsi="Times New Roman"/>
                <w:sz w:val="20"/>
                <w:szCs w:val="20"/>
                <w:highlight w:val="green"/>
              </w:rPr>
              <w:t xml:space="preserve"> </w:t>
            </w:r>
            <w:r w:rsidR="002B781B" w:rsidRPr="00D17C8C">
              <w:rPr>
                <w:rFonts w:ascii="Times New Roman" w:hAnsi="Times New Roman"/>
                <w:sz w:val="20"/>
                <w:szCs w:val="20"/>
              </w:rPr>
              <w:t>Донецкой Народной Республики</w:t>
            </w:r>
          </w:p>
        </w:tc>
        <w:tc>
          <w:tcPr>
            <w:tcW w:w="1843" w:type="dxa"/>
          </w:tcPr>
          <w:p w14:paraId="61766E00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1766D5B0" w14:textId="043478C0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5F2072B0" w14:textId="32EF4F5B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7ADCBB27" w14:textId="7C85B235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0104B29F" w14:textId="565298B2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 w:val="restart"/>
          </w:tcPr>
          <w:p w14:paraId="411B1FB6" w14:textId="7F0DB371" w:rsidR="00C64774" w:rsidRPr="00D17C8C" w:rsidRDefault="00D17C8C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D17C8C">
              <w:rPr>
                <w:rFonts w:ascii="Times New Roman" w:hAnsi="Times New Roman"/>
                <w:sz w:val="20"/>
                <w:szCs w:val="20"/>
              </w:rPr>
              <w:t>Обеспечение снижения рисков неправомерного и нецелевого использования средств бюджета муниципального образования Краснолиманский муниципальный округ Донецкой Народной Республики.</w:t>
            </w:r>
          </w:p>
        </w:tc>
      </w:tr>
      <w:tr w:rsidR="00C64774" w:rsidRPr="0081475F" w14:paraId="629AF19A" w14:textId="77777777" w:rsidTr="00C64774">
        <w:tc>
          <w:tcPr>
            <w:tcW w:w="850" w:type="dxa"/>
            <w:vMerge/>
          </w:tcPr>
          <w:p w14:paraId="32A70183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4BF1D941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8286437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993E09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05" w:type="dxa"/>
            <w:vAlign w:val="center"/>
          </w:tcPr>
          <w:p w14:paraId="71EDD7FA" w14:textId="01DB30BC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4C838390" w14:textId="210817B8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6C5AFAF5" w14:textId="074DB79E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795A8C6D" w14:textId="011005B5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21CA2284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7B9B6656" w14:textId="77777777" w:rsidTr="00C64774">
        <w:tc>
          <w:tcPr>
            <w:tcW w:w="850" w:type="dxa"/>
            <w:vMerge/>
          </w:tcPr>
          <w:p w14:paraId="6D337E01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6B75DD21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3B12311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9B0230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Бюджет Донецкой Народной Республики</w:t>
            </w:r>
          </w:p>
        </w:tc>
        <w:tc>
          <w:tcPr>
            <w:tcW w:w="1105" w:type="dxa"/>
            <w:vAlign w:val="center"/>
          </w:tcPr>
          <w:p w14:paraId="1EAFE26D" w14:textId="47F5E828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5C8E3428" w14:textId="60B515D0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5673C416" w14:textId="4E66997E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32366CDD" w14:textId="2038457A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6CFB3133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46202ABF" w14:textId="77777777" w:rsidTr="00622349">
        <w:tc>
          <w:tcPr>
            <w:tcW w:w="850" w:type="dxa"/>
            <w:vMerge/>
          </w:tcPr>
          <w:p w14:paraId="13B1F857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D90E844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B2B3732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DC8A820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Бюджет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Краснолиманский муниципальный округ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Донецкой Народной Республики</w:t>
            </w:r>
          </w:p>
          <w:p w14:paraId="33F13F5F" w14:textId="306214E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491900EB" w14:textId="628B4BBC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1183" w:type="dxa"/>
            <w:vAlign w:val="center"/>
          </w:tcPr>
          <w:p w14:paraId="5F45164E" w14:textId="3C8B6B04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78758D7E" w14:textId="3716205D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50C20ED6" w14:textId="6247E138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3FC00F85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66D561E5" w14:textId="77777777" w:rsidTr="00F80F6B">
        <w:tc>
          <w:tcPr>
            <w:tcW w:w="850" w:type="dxa"/>
            <w:vMerge w:val="restart"/>
          </w:tcPr>
          <w:p w14:paraId="5B14BB86" w14:textId="6B404526" w:rsidR="00C64774" w:rsidRPr="00B82993" w:rsidRDefault="00D17C8C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2.3.2.</w:t>
            </w:r>
          </w:p>
        </w:tc>
        <w:tc>
          <w:tcPr>
            <w:tcW w:w="2410" w:type="dxa"/>
            <w:vMerge w:val="restart"/>
          </w:tcPr>
          <w:p w14:paraId="456AF13A" w14:textId="460DD713" w:rsidR="00C64774" w:rsidRPr="00B82993" w:rsidRDefault="00D17C8C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 4 Проведение мониторинга качества финансового менеджмента главных администраторов средств бюджета муниципального образования Краснолиманский муниципальный округ Донецкой Народной Республики</w:t>
            </w:r>
          </w:p>
        </w:tc>
        <w:tc>
          <w:tcPr>
            <w:tcW w:w="2268" w:type="dxa"/>
            <w:vMerge w:val="restart"/>
          </w:tcPr>
          <w:p w14:paraId="32B506FA" w14:textId="54701ADD" w:rsidR="00C64774" w:rsidRPr="00B82993" w:rsidRDefault="00C64774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финансов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дминистрации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Краснолиманского муниципального округа</w:t>
            </w:r>
            <w:r w:rsidR="002B781B" w:rsidRPr="002B781B">
              <w:rPr>
                <w:rFonts w:ascii="Times New Roman" w:hAnsi="Times New Roman"/>
                <w:sz w:val="20"/>
                <w:szCs w:val="20"/>
                <w:highlight w:val="green"/>
              </w:rPr>
              <w:t xml:space="preserve"> </w:t>
            </w:r>
            <w:r w:rsidR="002B781B" w:rsidRPr="00336382">
              <w:rPr>
                <w:rFonts w:ascii="Times New Roman" w:hAnsi="Times New Roman"/>
                <w:sz w:val="20"/>
                <w:szCs w:val="20"/>
              </w:rPr>
              <w:t>Донецкой Народной Республики</w:t>
            </w:r>
          </w:p>
        </w:tc>
        <w:tc>
          <w:tcPr>
            <w:tcW w:w="1843" w:type="dxa"/>
          </w:tcPr>
          <w:p w14:paraId="65D9748B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1105" w:type="dxa"/>
            <w:vAlign w:val="center"/>
          </w:tcPr>
          <w:p w14:paraId="6258DC86" w14:textId="7DCABE7F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0610ED54" w14:textId="6A98BA6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526D7187" w14:textId="6465F6FF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4BA922DB" w14:textId="361CB9DA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 w:val="restart"/>
          </w:tcPr>
          <w:p w14:paraId="32AB0B18" w14:textId="298782F9" w:rsidR="00C64774" w:rsidRPr="00336382" w:rsidRDefault="00336382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336382">
              <w:rPr>
                <w:rFonts w:ascii="Times New Roman" w:hAnsi="Times New Roman"/>
                <w:sz w:val="20"/>
                <w:szCs w:val="20"/>
              </w:rPr>
              <w:t>Обеспечение повышения качества финансового менеджмента главных администраторов средств бюджета муниципального образования Краснолиманский муниципальный округ Донецкой Народной Республики.</w:t>
            </w:r>
          </w:p>
        </w:tc>
      </w:tr>
      <w:tr w:rsidR="00C64774" w:rsidRPr="0081475F" w14:paraId="5096C893" w14:textId="77777777" w:rsidTr="00622349">
        <w:tc>
          <w:tcPr>
            <w:tcW w:w="850" w:type="dxa"/>
            <w:vMerge/>
          </w:tcPr>
          <w:p w14:paraId="231987A7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2575D601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49FB104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56B952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05" w:type="dxa"/>
            <w:vAlign w:val="center"/>
          </w:tcPr>
          <w:p w14:paraId="33107AF2" w14:textId="75101616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1A496F02" w14:textId="0B1980AD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0E345215" w14:textId="3F277929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083DA582" w14:textId="42E592AD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40031058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2531A6A3" w14:textId="77777777" w:rsidTr="00622349">
        <w:tc>
          <w:tcPr>
            <w:tcW w:w="850" w:type="dxa"/>
            <w:vMerge/>
          </w:tcPr>
          <w:p w14:paraId="4399899E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7441408C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6562603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FCEAFA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Бюджет Донецкой Народной Республики</w:t>
            </w:r>
          </w:p>
        </w:tc>
        <w:tc>
          <w:tcPr>
            <w:tcW w:w="1105" w:type="dxa"/>
            <w:vAlign w:val="center"/>
          </w:tcPr>
          <w:p w14:paraId="4ECF40E7" w14:textId="2CD2A8C8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7FF9ADB7" w14:textId="60A4B5B5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288A307B" w14:textId="72213662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5872A0D8" w14:textId="778DD2F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40916738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64774" w:rsidRPr="0081475F" w14:paraId="08C59B68" w14:textId="77777777" w:rsidTr="00622349">
        <w:tc>
          <w:tcPr>
            <w:tcW w:w="850" w:type="dxa"/>
            <w:vMerge/>
          </w:tcPr>
          <w:p w14:paraId="7CD28624" w14:textId="7777777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14:paraId="3371057F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1EC9AB4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5E6B508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Бюджет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Краснолиманский муниципальный округ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Донецкой Народной Республики</w:t>
            </w:r>
          </w:p>
          <w:p w14:paraId="0237A098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B1888CA" w14:textId="2696B994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67446F3F" w14:textId="3E9B341E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476CA7C4" w14:textId="0C6FB437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2E6CE8EA" w14:textId="164EAD36" w:rsidR="00C64774" w:rsidRPr="00B82993" w:rsidRDefault="00C64774" w:rsidP="00C6477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23302344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36382" w:rsidRPr="0081475F" w14:paraId="4C3444BE" w14:textId="77777777" w:rsidTr="00B92FCD">
        <w:tc>
          <w:tcPr>
            <w:tcW w:w="850" w:type="dxa"/>
          </w:tcPr>
          <w:p w14:paraId="22AF8E57" w14:textId="4263806A" w:rsidR="00336382" w:rsidRPr="00B82993" w:rsidRDefault="00336382" w:rsidP="000B205B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4721" w:type="dxa"/>
            <w:gridSpan w:val="8"/>
          </w:tcPr>
          <w:p w14:paraId="48C86E17" w14:textId="5DFA26AC" w:rsidR="00336382" w:rsidRPr="00B82993" w:rsidRDefault="00336382" w:rsidP="000B205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Задача 4 Организация выполнения полномочий, функций и задач финансового органа муниципального образования Краснолиманский муниципальный округ Донецкой Народной Республики</w:t>
            </w:r>
          </w:p>
        </w:tc>
      </w:tr>
      <w:tr w:rsidR="008B1954" w:rsidRPr="0081475F" w14:paraId="4D4C99F5" w14:textId="77777777" w:rsidTr="00F80F6B">
        <w:tc>
          <w:tcPr>
            <w:tcW w:w="850" w:type="dxa"/>
            <w:vMerge w:val="restart"/>
          </w:tcPr>
          <w:p w14:paraId="756238E2" w14:textId="77777777" w:rsidR="008B1954" w:rsidRPr="00B82993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2410" w:type="dxa"/>
            <w:vMerge w:val="restart"/>
          </w:tcPr>
          <w:p w14:paraId="542D27FE" w14:textId="3A3BA640" w:rsidR="008B1954" w:rsidRPr="00B82993" w:rsidRDefault="008B1954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Мероприятие 5 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Управления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финансов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дминистрации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Краснолиманского муниципального округа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Донецкой Народной Республики</w:t>
            </w:r>
          </w:p>
        </w:tc>
        <w:tc>
          <w:tcPr>
            <w:tcW w:w="2268" w:type="dxa"/>
            <w:vMerge w:val="restart"/>
          </w:tcPr>
          <w:p w14:paraId="636418B5" w14:textId="44914ADD" w:rsidR="008B1954" w:rsidRPr="00B82993" w:rsidRDefault="008B1954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Управление 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финансов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дминистрации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Краснолиманского муниципального округа</w:t>
            </w:r>
            <w:r w:rsidRPr="002B781B">
              <w:rPr>
                <w:rFonts w:ascii="Times New Roman" w:hAnsi="Times New Roman"/>
                <w:sz w:val="20"/>
                <w:szCs w:val="20"/>
                <w:highlight w:val="green"/>
              </w:rPr>
              <w:t xml:space="preserve"> </w:t>
            </w:r>
            <w:r w:rsidRPr="00336382">
              <w:rPr>
                <w:rFonts w:ascii="Times New Roman" w:hAnsi="Times New Roman"/>
                <w:sz w:val="20"/>
                <w:szCs w:val="20"/>
              </w:rPr>
              <w:t>Донецкой Народной Республики</w:t>
            </w:r>
          </w:p>
        </w:tc>
        <w:tc>
          <w:tcPr>
            <w:tcW w:w="1843" w:type="dxa"/>
          </w:tcPr>
          <w:p w14:paraId="1214C501" w14:textId="77777777" w:rsidR="008B1954" w:rsidRPr="00B82993" w:rsidRDefault="008B1954" w:rsidP="008B195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  <w:p w14:paraId="41D66465" w14:textId="77777777" w:rsidR="008B1954" w:rsidRPr="00B82993" w:rsidRDefault="008B1954" w:rsidP="008B195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58D656E6" w14:textId="2B0CB57F" w:rsidR="008B1954" w:rsidRPr="00B82993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7 856,86</w:t>
            </w:r>
          </w:p>
        </w:tc>
        <w:tc>
          <w:tcPr>
            <w:tcW w:w="1183" w:type="dxa"/>
            <w:vAlign w:val="center"/>
          </w:tcPr>
          <w:p w14:paraId="31D09816" w14:textId="66757448" w:rsidR="008B1954" w:rsidRPr="00B82993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3 011,30</w:t>
            </w:r>
          </w:p>
        </w:tc>
        <w:tc>
          <w:tcPr>
            <w:tcW w:w="1384" w:type="dxa"/>
            <w:vAlign w:val="center"/>
          </w:tcPr>
          <w:p w14:paraId="2A67585D" w14:textId="2BD41C6B" w:rsidR="008B1954" w:rsidRPr="00B82993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2 422,78</w:t>
            </w:r>
          </w:p>
        </w:tc>
        <w:tc>
          <w:tcPr>
            <w:tcW w:w="1572" w:type="dxa"/>
            <w:vAlign w:val="center"/>
          </w:tcPr>
          <w:p w14:paraId="59B5AF7E" w14:textId="2442CF79" w:rsidR="008B1954" w:rsidRPr="00B82993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2 422,78</w:t>
            </w:r>
          </w:p>
        </w:tc>
        <w:tc>
          <w:tcPr>
            <w:tcW w:w="2956" w:type="dxa"/>
            <w:vMerge w:val="restart"/>
          </w:tcPr>
          <w:p w14:paraId="035E9E00" w14:textId="55440488" w:rsidR="00DD079B" w:rsidRDefault="008B1954" w:rsidP="00F80F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8B19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Исполнение сметы в части обеспечения деятельности Управления финансов Администрации Краснолиманского муниципального округа Донецкой Народной Республики </w:t>
            </w:r>
            <w:r w:rsidR="00DD079B" w:rsidRPr="00D30F0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к первоначально утвержденному уровню будет обеспечено не менее чем на </w:t>
            </w:r>
            <w:r w:rsidR="00DD079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="00DD079B" w:rsidRPr="00D30F0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98 %</w:t>
            </w:r>
            <w:r w:rsidR="00DD079B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2A1A4818" w14:textId="5FE02696" w:rsidR="008B1954" w:rsidRPr="008B1954" w:rsidRDefault="008B1954" w:rsidP="00F80F6B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5"/>
      <w:tr w:rsidR="00C64774" w:rsidRPr="003A5520" w14:paraId="0C11A498" w14:textId="77777777" w:rsidTr="00622349">
        <w:tc>
          <w:tcPr>
            <w:tcW w:w="850" w:type="dxa"/>
            <w:vMerge/>
          </w:tcPr>
          <w:p w14:paraId="0EBB32A9" w14:textId="77777777" w:rsidR="00C64774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3E932B07" w14:textId="77777777" w:rsidR="00C64774" w:rsidRDefault="00C64774" w:rsidP="00C6477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EE676C6" w14:textId="77777777" w:rsidR="00C64774" w:rsidRDefault="00C64774" w:rsidP="00C6477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674B7E" w14:textId="77777777" w:rsidR="00C64774" w:rsidRPr="00B82993" w:rsidRDefault="00C64774" w:rsidP="00C64774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05" w:type="dxa"/>
            <w:vAlign w:val="center"/>
          </w:tcPr>
          <w:p w14:paraId="47C7F824" w14:textId="51683EB3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5D874EF9" w14:textId="7DE3CA25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2AED94C1" w14:textId="6C5FDA99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777071F9" w14:textId="4C66A187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2FD150B3" w14:textId="77777777" w:rsidR="00C64774" w:rsidRDefault="00C64774" w:rsidP="00C6477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4774" w:rsidRPr="003A5520" w14:paraId="5F03D5E6" w14:textId="77777777" w:rsidTr="00622349">
        <w:tc>
          <w:tcPr>
            <w:tcW w:w="850" w:type="dxa"/>
            <w:vMerge/>
          </w:tcPr>
          <w:p w14:paraId="1BE40C39" w14:textId="77777777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16B5B89B" w14:textId="77777777" w:rsidR="00C64774" w:rsidRPr="003A5520" w:rsidRDefault="00C64774" w:rsidP="00C6477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477DA3D" w14:textId="77777777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4FC3E63" w14:textId="77777777" w:rsidR="00C64774" w:rsidRPr="00B82993" w:rsidRDefault="00C64774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Бюджет Донецкой Народной Республики</w:t>
            </w:r>
          </w:p>
        </w:tc>
        <w:tc>
          <w:tcPr>
            <w:tcW w:w="1105" w:type="dxa"/>
            <w:vAlign w:val="center"/>
          </w:tcPr>
          <w:p w14:paraId="2BF228D8" w14:textId="42625CD5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0415A7E3" w14:textId="7D9B0718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4DD65288" w14:textId="326E8946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3229058C" w14:textId="52288EBB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6AC6930A" w14:textId="77777777" w:rsidR="00C64774" w:rsidRPr="003A5520" w:rsidRDefault="00C64774" w:rsidP="00C6477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205B" w:rsidRPr="003A5520" w14:paraId="1AF153C6" w14:textId="77777777" w:rsidTr="00C64774">
        <w:tc>
          <w:tcPr>
            <w:tcW w:w="850" w:type="dxa"/>
            <w:vMerge/>
          </w:tcPr>
          <w:p w14:paraId="3131CEB8" w14:textId="77777777" w:rsidR="000B205B" w:rsidRPr="003A5520" w:rsidRDefault="000B205B" w:rsidP="000B205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5ED42D7A" w14:textId="77777777" w:rsidR="000B205B" w:rsidRPr="003A5520" w:rsidRDefault="000B205B" w:rsidP="000B20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CE189D9" w14:textId="77777777" w:rsidR="000B205B" w:rsidRPr="003A5520" w:rsidRDefault="000B205B" w:rsidP="000B205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720C38" w14:textId="6BBDCFBA" w:rsidR="000B205B" w:rsidRPr="00B82993" w:rsidRDefault="000B205B" w:rsidP="00C6477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Бюджет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Краснолиманский муниципальный округ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Донецкой Народной Республики</w:t>
            </w:r>
          </w:p>
        </w:tc>
        <w:tc>
          <w:tcPr>
            <w:tcW w:w="1105" w:type="dxa"/>
            <w:vAlign w:val="center"/>
          </w:tcPr>
          <w:p w14:paraId="094B97A4" w14:textId="4661050B" w:rsidR="000B205B" w:rsidRPr="00AC7EBD" w:rsidRDefault="008B1954" w:rsidP="000B205B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7 856,86</w:t>
            </w:r>
          </w:p>
        </w:tc>
        <w:tc>
          <w:tcPr>
            <w:tcW w:w="1183" w:type="dxa"/>
            <w:vAlign w:val="center"/>
          </w:tcPr>
          <w:p w14:paraId="34051325" w14:textId="3A47886F" w:rsidR="000B205B" w:rsidRPr="00AC7EBD" w:rsidRDefault="008B1954" w:rsidP="000B205B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3 011,30</w:t>
            </w:r>
          </w:p>
        </w:tc>
        <w:tc>
          <w:tcPr>
            <w:tcW w:w="1384" w:type="dxa"/>
            <w:vAlign w:val="center"/>
          </w:tcPr>
          <w:p w14:paraId="41BC3E7E" w14:textId="74C5D3E2" w:rsidR="000B205B" w:rsidRPr="00AC7EBD" w:rsidRDefault="008B1954" w:rsidP="000B205B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2 422,78</w:t>
            </w:r>
          </w:p>
        </w:tc>
        <w:tc>
          <w:tcPr>
            <w:tcW w:w="1572" w:type="dxa"/>
            <w:vAlign w:val="center"/>
          </w:tcPr>
          <w:p w14:paraId="6DB64F9F" w14:textId="043EEF07" w:rsidR="000B205B" w:rsidRPr="00AC7EBD" w:rsidRDefault="008B1954" w:rsidP="000B205B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2 422,78</w:t>
            </w:r>
          </w:p>
        </w:tc>
        <w:tc>
          <w:tcPr>
            <w:tcW w:w="2956" w:type="dxa"/>
            <w:vMerge/>
          </w:tcPr>
          <w:p w14:paraId="06197D87" w14:textId="77777777" w:rsidR="000B205B" w:rsidRPr="003A5520" w:rsidRDefault="000B205B" w:rsidP="000B205B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54" w:rsidRPr="003A5520" w14:paraId="07D9BFFD" w14:textId="77777777" w:rsidTr="008B1954">
        <w:tc>
          <w:tcPr>
            <w:tcW w:w="5528" w:type="dxa"/>
            <w:gridSpan w:val="3"/>
            <w:vMerge w:val="restart"/>
            <w:vAlign w:val="center"/>
          </w:tcPr>
          <w:p w14:paraId="3C157AE1" w14:textId="12FB9735" w:rsidR="008B1954" w:rsidRP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1954">
              <w:rPr>
                <w:rFonts w:ascii="Times New Roman" w:hAnsi="Times New Roman"/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843" w:type="dxa"/>
          </w:tcPr>
          <w:p w14:paraId="3EEC3B60" w14:textId="77777777" w:rsidR="008B1954" w:rsidRPr="00B82993" w:rsidRDefault="008B1954" w:rsidP="008B195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  <w:p w14:paraId="1F17DAE3" w14:textId="77777777" w:rsidR="008B1954" w:rsidRPr="00B82993" w:rsidRDefault="008B1954" w:rsidP="008B195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71350570" w14:textId="259D128D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7 856,86</w:t>
            </w:r>
          </w:p>
        </w:tc>
        <w:tc>
          <w:tcPr>
            <w:tcW w:w="1183" w:type="dxa"/>
            <w:vAlign w:val="center"/>
          </w:tcPr>
          <w:p w14:paraId="1A1E84C3" w14:textId="15DD697E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3 011,30</w:t>
            </w:r>
          </w:p>
        </w:tc>
        <w:tc>
          <w:tcPr>
            <w:tcW w:w="1384" w:type="dxa"/>
            <w:vAlign w:val="center"/>
          </w:tcPr>
          <w:p w14:paraId="1FD7F60C" w14:textId="6A24B813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2 422,78</w:t>
            </w:r>
          </w:p>
        </w:tc>
        <w:tc>
          <w:tcPr>
            <w:tcW w:w="1572" w:type="dxa"/>
            <w:vAlign w:val="center"/>
          </w:tcPr>
          <w:p w14:paraId="3B06EF98" w14:textId="1DB69EAD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2 422,78</w:t>
            </w:r>
          </w:p>
        </w:tc>
        <w:tc>
          <w:tcPr>
            <w:tcW w:w="2956" w:type="dxa"/>
            <w:vMerge w:val="restart"/>
          </w:tcPr>
          <w:p w14:paraId="14226DC4" w14:textId="77777777" w:rsidR="008B1954" w:rsidRPr="003A5520" w:rsidRDefault="008B1954" w:rsidP="008B195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54" w:rsidRPr="003A5520" w14:paraId="389F2776" w14:textId="77777777" w:rsidTr="00B92FCD">
        <w:tc>
          <w:tcPr>
            <w:tcW w:w="5528" w:type="dxa"/>
            <w:gridSpan w:val="3"/>
            <w:vMerge/>
          </w:tcPr>
          <w:p w14:paraId="14699B46" w14:textId="77777777" w:rsidR="008B1954" w:rsidRPr="003A5520" w:rsidRDefault="008B1954" w:rsidP="008B195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767F87" w14:textId="07AEACC4" w:rsidR="008B1954" w:rsidRPr="00B82993" w:rsidRDefault="008B1954" w:rsidP="008B195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05" w:type="dxa"/>
            <w:vAlign w:val="center"/>
          </w:tcPr>
          <w:p w14:paraId="07072B9E" w14:textId="01F20A4C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3920F7EF" w14:textId="3D81C8F8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40D453C1" w14:textId="3707B740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2C9DFB57" w14:textId="3E0DE4F9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43C0057B" w14:textId="77777777" w:rsidR="008B1954" w:rsidRPr="003A5520" w:rsidRDefault="008B1954" w:rsidP="008B195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54" w:rsidRPr="003A5520" w14:paraId="4FECC3A6" w14:textId="77777777" w:rsidTr="00B92FCD">
        <w:tc>
          <w:tcPr>
            <w:tcW w:w="5528" w:type="dxa"/>
            <w:gridSpan w:val="3"/>
            <w:vMerge/>
          </w:tcPr>
          <w:p w14:paraId="356EFF31" w14:textId="77777777" w:rsidR="008B1954" w:rsidRPr="003A5520" w:rsidRDefault="008B1954" w:rsidP="008B195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40D8D5" w14:textId="53269B57" w:rsidR="008B1954" w:rsidRPr="00B82993" w:rsidRDefault="008B1954" w:rsidP="008B195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>Бюджет Донецкой Народной Республики</w:t>
            </w:r>
          </w:p>
        </w:tc>
        <w:tc>
          <w:tcPr>
            <w:tcW w:w="1105" w:type="dxa"/>
            <w:vAlign w:val="center"/>
          </w:tcPr>
          <w:p w14:paraId="18CB6203" w14:textId="3615EC50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83" w:type="dxa"/>
            <w:vAlign w:val="center"/>
          </w:tcPr>
          <w:p w14:paraId="4D7BBFAA" w14:textId="02179A53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384" w:type="dxa"/>
            <w:vAlign w:val="center"/>
          </w:tcPr>
          <w:p w14:paraId="1F74CDE7" w14:textId="5E880CC9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72" w:type="dxa"/>
            <w:vAlign w:val="center"/>
          </w:tcPr>
          <w:p w14:paraId="5F0BD508" w14:textId="245F626D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956" w:type="dxa"/>
            <w:vMerge/>
          </w:tcPr>
          <w:p w14:paraId="63F883FF" w14:textId="77777777" w:rsidR="008B1954" w:rsidRPr="003A5520" w:rsidRDefault="008B1954" w:rsidP="008B195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54" w:rsidRPr="003A5520" w14:paraId="58263D72" w14:textId="77777777" w:rsidTr="00B92FCD">
        <w:tc>
          <w:tcPr>
            <w:tcW w:w="5528" w:type="dxa"/>
            <w:gridSpan w:val="3"/>
            <w:vMerge/>
          </w:tcPr>
          <w:p w14:paraId="1C6C75DB" w14:textId="77777777" w:rsidR="008B1954" w:rsidRPr="003A5520" w:rsidRDefault="008B1954" w:rsidP="008B195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F20FC7" w14:textId="0B224508" w:rsidR="008B1954" w:rsidRPr="00B82993" w:rsidRDefault="008B1954" w:rsidP="008B195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2993">
              <w:rPr>
                <w:rFonts w:ascii="Times New Roman" w:hAnsi="Times New Roman"/>
                <w:sz w:val="20"/>
                <w:szCs w:val="20"/>
              </w:rPr>
              <w:t xml:space="preserve">Бюджет муниципального образования </w:t>
            </w:r>
            <w:r>
              <w:rPr>
                <w:rFonts w:ascii="Times New Roman" w:hAnsi="Times New Roman"/>
                <w:sz w:val="20"/>
                <w:szCs w:val="20"/>
              </w:rPr>
              <w:t>Краснолиманский муниципальный округ</w:t>
            </w:r>
            <w:r w:rsidRPr="00B82993">
              <w:rPr>
                <w:rFonts w:ascii="Times New Roman" w:hAnsi="Times New Roman"/>
                <w:sz w:val="20"/>
                <w:szCs w:val="20"/>
              </w:rPr>
              <w:t xml:space="preserve"> Донецкой Народной Республики</w:t>
            </w:r>
          </w:p>
        </w:tc>
        <w:tc>
          <w:tcPr>
            <w:tcW w:w="1105" w:type="dxa"/>
            <w:vAlign w:val="center"/>
          </w:tcPr>
          <w:p w14:paraId="6C540820" w14:textId="7A4FAD2F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7 856,86</w:t>
            </w:r>
          </w:p>
        </w:tc>
        <w:tc>
          <w:tcPr>
            <w:tcW w:w="1183" w:type="dxa"/>
            <w:vAlign w:val="center"/>
          </w:tcPr>
          <w:p w14:paraId="6EC8B4B9" w14:textId="5DB3F01D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3 011,30</w:t>
            </w:r>
          </w:p>
        </w:tc>
        <w:tc>
          <w:tcPr>
            <w:tcW w:w="1384" w:type="dxa"/>
            <w:vAlign w:val="center"/>
          </w:tcPr>
          <w:p w14:paraId="24CA1C36" w14:textId="5B0F751B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2 422,78</w:t>
            </w:r>
          </w:p>
        </w:tc>
        <w:tc>
          <w:tcPr>
            <w:tcW w:w="1572" w:type="dxa"/>
            <w:vAlign w:val="center"/>
          </w:tcPr>
          <w:p w14:paraId="78A918F5" w14:textId="7B0C6E36" w:rsidR="008B1954" w:rsidRDefault="008B1954" w:rsidP="008B1954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2 422,78</w:t>
            </w:r>
          </w:p>
        </w:tc>
        <w:tc>
          <w:tcPr>
            <w:tcW w:w="2956" w:type="dxa"/>
            <w:vMerge/>
          </w:tcPr>
          <w:p w14:paraId="0A2F6AF0" w14:textId="77777777" w:rsidR="008B1954" w:rsidRPr="003A5520" w:rsidRDefault="008B1954" w:rsidP="008B1954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F6D8BB" w14:textId="77777777" w:rsidR="00256EEF" w:rsidRDefault="00256EEF"/>
    <w:sectPr w:rsidR="00256EEF" w:rsidSect="007906D6">
      <w:headerReference w:type="default" r:id="rId10"/>
      <w:headerReference w:type="first" r:id="rId11"/>
      <w:pgSz w:w="16838" w:h="11906" w:orient="landscape"/>
      <w:pgMar w:top="567" w:right="1134" w:bottom="1701" w:left="28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EE2E41" w14:textId="77777777" w:rsidR="004C2BDB" w:rsidRDefault="004C2BDB" w:rsidP="00877D30">
      <w:pPr>
        <w:spacing w:after="0" w:line="240" w:lineRule="auto"/>
      </w:pPr>
      <w:r>
        <w:separator/>
      </w:r>
    </w:p>
  </w:endnote>
  <w:endnote w:type="continuationSeparator" w:id="0">
    <w:p w14:paraId="2D8D45A5" w14:textId="77777777" w:rsidR="004C2BDB" w:rsidRDefault="004C2BDB" w:rsidP="0087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5AAEA" w14:textId="77777777" w:rsidR="004C2BDB" w:rsidRDefault="004C2BDB" w:rsidP="00877D30">
      <w:pPr>
        <w:spacing w:after="0" w:line="240" w:lineRule="auto"/>
      </w:pPr>
      <w:r>
        <w:separator/>
      </w:r>
    </w:p>
  </w:footnote>
  <w:footnote w:type="continuationSeparator" w:id="0">
    <w:p w14:paraId="49F5B34C" w14:textId="77777777" w:rsidR="004C2BDB" w:rsidRDefault="004C2BDB" w:rsidP="00877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0942169"/>
      <w:docPartObj>
        <w:docPartGallery w:val="Page Numbers (Top of Page)"/>
        <w:docPartUnique/>
      </w:docPartObj>
    </w:sdtPr>
    <w:sdtEndPr/>
    <w:sdtContent>
      <w:p w14:paraId="359BC6AC" w14:textId="706C4EF1" w:rsidR="00254DAF" w:rsidRDefault="00254DA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069">
          <w:rPr>
            <w:noProof/>
          </w:rPr>
          <w:t>8</w:t>
        </w:r>
        <w:r>
          <w:fldChar w:fldCharType="end"/>
        </w:r>
      </w:p>
    </w:sdtContent>
  </w:sdt>
  <w:p w14:paraId="1C112AAD" w14:textId="77777777" w:rsidR="00254DAF" w:rsidRDefault="00254DA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2324260"/>
      <w:docPartObj>
        <w:docPartGallery w:val="Page Numbers (Top of Page)"/>
        <w:docPartUnique/>
      </w:docPartObj>
    </w:sdtPr>
    <w:sdtEndPr/>
    <w:sdtContent>
      <w:p w14:paraId="2E883C67" w14:textId="2D67A816" w:rsidR="00254DAF" w:rsidRDefault="00254DA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069">
          <w:rPr>
            <w:noProof/>
          </w:rPr>
          <w:t>1</w:t>
        </w:r>
        <w:r>
          <w:fldChar w:fldCharType="end"/>
        </w:r>
      </w:p>
    </w:sdtContent>
  </w:sdt>
  <w:p w14:paraId="78B5FC6A" w14:textId="77777777" w:rsidR="00254DAF" w:rsidRDefault="00254DA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683460"/>
      <w:docPartObj>
        <w:docPartGallery w:val="Page Numbers (Top of Page)"/>
        <w:docPartUnique/>
      </w:docPartObj>
    </w:sdtPr>
    <w:sdtEndPr/>
    <w:sdtContent>
      <w:p w14:paraId="43413F1D" w14:textId="2469D56E" w:rsidR="00254DAF" w:rsidRDefault="00254DA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069">
          <w:rPr>
            <w:noProof/>
          </w:rPr>
          <w:t>5</w:t>
        </w:r>
        <w:r>
          <w:fldChar w:fldCharType="end"/>
        </w:r>
      </w:p>
    </w:sdtContent>
  </w:sdt>
  <w:p w14:paraId="1D9573B0" w14:textId="77777777" w:rsidR="00254DAF" w:rsidRDefault="00254DAF">
    <w:pPr>
      <w:pStyle w:val="ab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4114583"/>
      <w:docPartObj>
        <w:docPartGallery w:val="Page Numbers (Top of Page)"/>
        <w:docPartUnique/>
      </w:docPartObj>
    </w:sdtPr>
    <w:sdtEndPr/>
    <w:sdtContent>
      <w:p w14:paraId="2DA4706A" w14:textId="5C82D649" w:rsidR="00254DAF" w:rsidRDefault="00254DA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069">
          <w:rPr>
            <w:noProof/>
          </w:rPr>
          <w:t>1</w:t>
        </w:r>
        <w:r>
          <w:fldChar w:fldCharType="end"/>
        </w:r>
      </w:p>
    </w:sdtContent>
  </w:sdt>
  <w:p w14:paraId="0F0A8993" w14:textId="77777777" w:rsidR="00254DAF" w:rsidRDefault="00254DA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C7AC1"/>
    <w:multiLevelType w:val="multilevel"/>
    <w:tmpl w:val="17EAB3BA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39" w:hanging="1800"/>
      </w:pPr>
      <w:rPr>
        <w:rFonts w:hint="default"/>
      </w:rPr>
    </w:lvl>
  </w:abstractNum>
  <w:abstractNum w:abstractNumId="1" w15:restartNumberingAfterBreak="0">
    <w:nsid w:val="132C3BA0"/>
    <w:multiLevelType w:val="hybridMultilevel"/>
    <w:tmpl w:val="E2DEE078"/>
    <w:lvl w:ilvl="0" w:tplc="0E565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A544D92"/>
    <w:multiLevelType w:val="hybridMultilevel"/>
    <w:tmpl w:val="370AC6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117A3"/>
    <w:multiLevelType w:val="hybridMultilevel"/>
    <w:tmpl w:val="E2DEE078"/>
    <w:lvl w:ilvl="0" w:tplc="0E565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BE923B4"/>
    <w:multiLevelType w:val="hybridMultilevel"/>
    <w:tmpl w:val="646CD8C6"/>
    <w:lvl w:ilvl="0" w:tplc="C6541C28">
      <w:start w:val="2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436F2CB9"/>
    <w:multiLevelType w:val="hybridMultilevel"/>
    <w:tmpl w:val="D490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B5BC7"/>
    <w:multiLevelType w:val="multilevel"/>
    <w:tmpl w:val="333AAC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3B202E"/>
    <w:multiLevelType w:val="hybridMultilevel"/>
    <w:tmpl w:val="E2DEE078"/>
    <w:lvl w:ilvl="0" w:tplc="0E565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57094E0F"/>
    <w:multiLevelType w:val="hybridMultilevel"/>
    <w:tmpl w:val="646CD8C6"/>
    <w:lvl w:ilvl="0" w:tplc="C6541C28">
      <w:start w:val="2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572B57E6"/>
    <w:multiLevelType w:val="hybridMultilevel"/>
    <w:tmpl w:val="646CD8C6"/>
    <w:lvl w:ilvl="0" w:tplc="C6541C28">
      <w:start w:val="2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5D930FFA"/>
    <w:multiLevelType w:val="hybridMultilevel"/>
    <w:tmpl w:val="646CD8C6"/>
    <w:lvl w:ilvl="0" w:tplc="C6541C28">
      <w:start w:val="2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5DEC73F8"/>
    <w:multiLevelType w:val="hybridMultilevel"/>
    <w:tmpl w:val="E2DEE078"/>
    <w:lvl w:ilvl="0" w:tplc="0E565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605E436B"/>
    <w:multiLevelType w:val="hybridMultilevel"/>
    <w:tmpl w:val="E2DEE078"/>
    <w:lvl w:ilvl="0" w:tplc="0E565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3" w15:restartNumberingAfterBreak="0">
    <w:nsid w:val="62E073C6"/>
    <w:multiLevelType w:val="hybridMultilevel"/>
    <w:tmpl w:val="E2DEE078"/>
    <w:lvl w:ilvl="0" w:tplc="0E565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 w15:restartNumberingAfterBreak="0">
    <w:nsid w:val="6D3C5366"/>
    <w:multiLevelType w:val="hybridMultilevel"/>
    <w:tmpl w:val="E2DEE078"/>
    <w:lvl w:ilvl="0" w:tplc="0E565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771D596B"/>
    <w:multiLevelType w:val="hybridMultilevel"/>
    <w:tmpl w:val="E2DEE078"/>
    <w:lvl w:ilvl="0" w:tplc="0E565F5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 w15:restartNumberingAfterBreak="0">
    <w:nsid w:val="7B6F2BDE"/>
    <w:multiLevelType w:val="hybridMultilevel"/>
    <w:tmpl w:val="8AAC4D96"/>
    <w:lvl w:ilvl="0" w:tplc="DFAEC81C">
      <w:start w:val="1"/>
      <w:numFmt w:val="decimal"/>
      <w:lvlText w:val="%1."/>
      <w:lvlJc w:val="left"/>
      <w:pPr>
        <w:ind w:left="1320" w:hanging="6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3"/>
  </w:num>
  <w:num w:numId="5">
    <w:abstractNumId w:val="8"/>
  </w:num>
  <w:num w:numId="6">
    <w:abstractNumId w:val="9"/>
  </w:num>
  <w:num w:numId="7">
    <w:abstractNumId w:val="10"/>
  </w:num>
  <w:num w:numId="8">
    <w:abstractNumId w:val="4"/>
  </w:num>
  <w:num w:numId="9">
    <w:abstractNumId w:val="16"/>
  </w:num>
  <w:num w:numId="10">
    <w:abstractNumId w:val="12"/>
  </w:num>
  <w:num w:numId="11">
    <w:abstractNumId w:val="11"/>
  </w:num>
  <w:num w:numId="12">
    <w:abstractNumId w:val="5"/>
  </w:num>
  <w:num w:numId="13">
    <w:abstractNumId w:val="15"/>
  </w:num>
  <w:num w:numId="14">
    <w:abstractNumId w:val="1"/>
  </w:num>
  <w:num w:numId="15">
    <w:abstractNumId w:val="7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34"/>
    <w:rsid w:val="0001071E"/>
    <w:rsid w:val="00015550"/>
    <w:rsid w:val="00033EA2"/>
    <w:rsid w:val="000448BD"/>
    <w:rsid w:val="00052DC0"/>
    <w:rsid w:val="00057AE8"/>
    <w:rsid w:val="000916B3"/>
    <w:rsid w:val="000959AF"/>
    <w:rsid w:val="000B205B"/>
    <w:rsid w:val="000B3D93"/>
    <w:rsid w:val="000C10E6"/>
    <w:rsid w:val="000C5A0D"/>
    <w:rsid w:val="000E0F5C"/>
    <w:rsid w:val="000F60B2"/>
    <w:rsid w:val="00104F8F"/>
    <w:rsid w:val="00152CDB"/>
    <w:rsid w:val="00165612"/>
    <w:rsid w:val="00166526"/>
    <w:rsid w:val="00176308"/>
    <w:rsid w:val="00184D91"/>
    <w:rsid w:val="00185806"/>
    <w:rsid w:val="001B4FF1"/>
    <w:rsid w:val="001B6F8A"/>
    <w:rsid w:val="001B75E0"/>
    <w:rsid w:val="001E04F8"/>
    <w:rsid w:val="001F3DD8"/>
    <w:rsid w:val="00203733"/>
    <w:rsid w:val="002118FF"/>
    <w:rsid w:val="00214A89"/>
    <w:rsid w:val="00224EC9"/>
    <w:rsid w:val="00254DAF"/>
    <w:rsid w:val="00256EEF"/>
    <w:rsid w:val="00262642"/>
    <w:rsid w:val="002A02CC"/>
    <w:rsid w:val="002B781B"/>
    <w:rsid w:val="002C0789"/>
    <w:rsid w:val="002C53DE"/>
    <w:rsid w:val="00336382"/>
    <w:rsid w:val="003475CA"/>
    <w:rsid w:val="00351DEC"/>
    <w:rsid w:val="003A7EC0"/>
    <w:rsid w:val="003D3912"/>
    <w:rsid w:val="003D39A2"/>
    <w:rsid w:val="003E591D"/>
    <w:rsid w:val="003E619D"/>
    <w:rsid w:val="003F3357"/>
    <w:rsid w:val="00412673"/>
    <w:rsid w:val="0044101F"/>
    <w:rsid w:val="00446E27"/>
    <w:rsid w:val="004559B6"/>
    <w:rsid w:val="00461B69"/>
    <w:rsid w:val="00466366"/>
    <w:rsid w:val="004818C6"/>
    <w:rsid w:val="004C2BDB"/>
    <w:rsid w:val="004D03CB"/>
    <w:rsid w:val="004D09AA"/>
    <w:rsid w:val="00510B03"/>
    <w:rsid w:val="00511329"/>
    <w:rsid w:val="005117C0"/>
    <w:rsid w:val="00526092"/>
    <w:rsid w:val="0052649D"/>
    <w:rsid w:val="00542133"/>
    <w:rsid w:val="005746AA"/>
    <w:rsid w:val="005B0CAF"/>
    <w:rsid w:val="005D48B8"/>
    <w:rsid w:val="005F3C2D"/>
    <w:rsid w:val="00622349"/>
    <w:rsid w:val="006354CA"/>
    <w:rsid w:val="00643DD6"/>
    <w:rsid w:val="00672FBF"/>
    <w:rsid w:val="00673996"/>
    <w:rsid w:val="00680CF8"/>
    <w:rsid w:val="006A5510"/>
    <w:rsid w:val="006C6EB1"/>
    <w:rsid w:val="006D32C0"/>
    <w:rsid w:val="006D76D7"/>
    <w:rsid w:val="006E2F26"/>
    <w:rsid w:val="00762CD7"/>
    <w:rsid w:val="007719AE"/>
    <w:rsid w:val="007906D6"/>
    <w:rsid w:val="007D52DD"/>
    <w:rsid w:val="008005A0"/>
    <w:rsid w:val="00825E24"/>
    <w:rsid w:val="00865AF2"/>
    <w:rsid w:val="00870C6B"/>
    <w:rsid w:val="00871051"/>
    <w:rsid w:val="00877D30"/>
    <w:rsid w:val="008A1318"/>
    <w:rsid w:val="008B1954"/>
    <w:rsid w:val="008B1A3A"/>
    <w:rsid w:val="008C5341"/>
    <w:rsid w:val="008F7069"/>
    <w:rsid w:val="00915515"/>
    <w:rsid w:val="00915F72"/>
    <w:rsid w:val="00924478"/>
    <w:rsid w:val="009871AE"/>
    <w:rsid w:val="00992662"/>
    <w:rsid w:val="0099510F"/>
    <w:rsid w:val="009A4F3A"/>
    <w:rsid w:val="009D393D"/>
    <w:rsid w:val="009D5FA7"/>
    <w:rsid w:val="009F0FF4"/>
    <w:rsid w:val="009F1D72"/>
    <w:rsid w:val="00A05852"/>
    <w:rsid w:val="00A1448B"/>
    <w:rsid w:val="00A33476"/>
    <w:rsid w:val="00A3716C"/>
    <w:rsid w:val="00A5608F"/>
    <w:rsid w:val="00A62F38"/>
    <w:rsid w:val="00A827ED"/>
    <w:rsid w:val="00A95AC5"/>
    <w:rsid w:val="00AA3946"/>
    <w:rsid w:val="00AC7EBD"/>
    <w:rsid w:val="00B10852"/>
    <w:rsid w:val="00B15C35"/>
    <w:rsid w:val="00B22EF6"/>
    <w:rsid w:val="00B353A0"/>
    <w:rsid w:val="00B51BC2"/>
    <w:rsid w:val="00B566F1"/>
    <w:rsid w:val="00B82993"/>
    <w:rsid w:val="00B83543"/>
    <w:rsid w:val="00B8625A"/>
    <w:rsid w:val="00B92FCD"/>
    <w:rsid w:val="00B93FAB"/>
    <w:rsid w:val="00BA5CB2"/>
    <w:rsid w:val="00BC7BF8"/>
    <w:rsid w:val="00BC7FBD"/>
    <w:rsid w:val="00BD05D5"/>
    <w:rsid w:val="00C07676"/>
    <w:rsid w:val="00C20233"/>
    <w:rsid w:val="00C43024"/>
    <w:rsid w:val="00C631AF"/>
    <w:rsid w:val="00C64774"/>
    <w:rsid w:val="00C65060"/>
    <w:rsid w:val="00C86E6C"/>
    <w:rsid w:val="00C93560"/>
    <w:rsid w:val="00CA1965"/>
    <w:rsid w:val="00CA36D9"/>
    <w:rsid w:val="00CA52CA"/>
    <w:rsid w:val="00CC1687"/>
    <w:rsid w:val="00CF7C8F"/>
    <w:rsid w:val="00D00052"/>
    <w:rsid w:val="00D17C8C"/>
    <w:rsid w:val="00D20F58"/>
    <w:rsid w:val="00D30F0D"/>
    <w:rsid w:val="00D41351"/>
    <w:rsid w:val="00D53F3B"/>
    <w:rsid w:val="00D72E96"/>
    <w:rsid w:val="00D77DD1"/>
    <w:rsid w:val="00D82F9A"/>
    <w:rsid w:val="00D846A7"/>
    <w:rsid w:val="00D95F6B"/>
    <w:rsid w:val="00DA4EFD"/>
    <w:rsid w:val="00DA62C5"/>
    <w:rsid w:val="00DB4EF8"/>
    <w:rsid w:val="00DC4DFC"/>
    <w:rsid w:val="00DC4E90"/>
    <w:rsid w:val="00DD079B"/>
    <w:rsid w:val="00DD0D72"/>
    <w:rsid w:val="00DE3609"/>
    <w:rsid w:val="00DE4F13"/>
    <w:rsid w:val="00E3089C"/>
    <w:rsid w:val="00E36FA1"/>
    <w:rsid w:val="00E42B34"/>
    <w:rsid w:val="00E65A2F"/>
    <w:rsid w:val="00E7217A"/>
    <w:rsid w:val="00E837D8"/>
    <w:rsid w:val="00E95BEC"/>
    <w:rsid w:val="00EA0CBF"/>
    <w:rsid w:val="00EA7790"/>
    <w:rsid w:val="00ED49D7"/>
    <w:rsid w:val="00EF04C4"/>
    <w:rsid w:val="00EF346F"/>
    <w:rsid w:val="00EF5416"/>
    <w:rsid w:val="00F00DB2"/>
    <w:rsid w:val="00F04AD6"/>
    <w:rsid w:val="00F53584"/>
    <w:rsid w:val="00F614A7"/>
    <w:rsid w:val="00F649AE"/>
    <w:rsid w:val="00F65A01"/>
    <w:rsid w:val="00F70B91"/>
    <w:rsid w:val="00F7207C"/>
    <w:rsid w:val="00F76190"/>
    <w:rsid w:val="00F80F6B"/>
    <w:rsid w:val="00FA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11B54B"/>
  <w15:chartTrackingRefBased/>
  <w15:docId w15:val="{768119B7-EECD-4B6F-8D10-66E6CA9A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F3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A4E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4EFD"/>
    <w:pPr>
      <w:widowControl w:val="0"/>
      <w:shd w:val="clear" w:color="auto" w:fill="FFFFFF"/>
      <w:spacing w:before="480" w:after="78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1"/>
    <w:qFormat/>
    <w:rsid w:val="00DA4EF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A4EFD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DA4EFD"/>
    <w:pPr>
      <w:widowControl w:val="0"/>
      <w:autoSpaceDE w:val="0"/>
      <w:autoSpaceDN w:val="0"/>
      <w:spacing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A4EFD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DA4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14A89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61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1B6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77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77D30"/>
  </w:style>
  <w:style w:type="paragraph" w:styleId="ad">
    <w:name w:val="footer"/>
    <w:basedOn w:val="a"/>
    <w:link w:val="ae"/>
    <w:uiPriority w:val="99"/>
    <w:unhideWhenUsed/>
    <w:rsid w:val="00877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77D30"/>
  </w:style>
  <w:style w:type="character" w:styleId="af">
    <w:name w:val="Placeholder Text"/>
    <w:basedOn w:val="a0"/>
    <w:uiPriority w:val="99"/>
    <w:semiHidden/>
    <w:rsid w:val="00F649A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06FA5-8645-41F4-A597-96EA33E3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6494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2025-12-02T10:04:00Z</cp:lastPrinted>
  <dcterms:created xsi:type="dcterms:W3CDTF">2025-12-04T07:02:00Z</dcterms:created>
  <dcterms:modified xsi:type="dcterms:W3CDTF">2025-12-04T07:02:00Z</dcterms:modified>
</cp:coreProperties>
</file>